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08C3" w14:textId="0A1FE8BB" w:rsidR="007075A6" w:rsidRPr="00483BB8" w:rsidRDefault="00483BB8" w:rsidP="00483BB8">
      <w:pPr>
        <w:rPr>
          <w:rFonts w:ascii="Swis721 Cn BT" w:hAnsi="Swis721 Cn BT"/>
          <w:b/>
          <w:bCs/>
          <w:lang w:val="es-ES"/>
        </w:rPr>
      </w:pPr>
      <w:r w:rsidRPr="00483BB8">
        <w:rPr>
          <w:rFonts w:ascii="Swis721 Cn BT" w:hAnsi="Swis721 Cn BT"/>
          <w:b/>
          <w:bCs/>
          <w:lang w:val="es-ES"/>
        </w:rPr>
        <w:t>Datos:</w:t>
      </w:r>
    </w:p>
    <w:p w14:paraId="00BB408C" w14:textId="04A36B1F" w:rsidR="00483BB8" w:rsidRPr="003B5351" w:rsidRDefault="00483BB8" w:rsidP="00483BB8">
      <w:pPr>
        <w:rPr>
          <w:rFonts w:ascii="Swis721 LtCn BT Light" w:eastAsia="MS Mincho" w:hAnsi="Swis721 LtCn BT Light"/>
          <w:lang w:val="es-ES"/>
        </w:rPr>
      </w:pPr>
      <w:r w:rsidRPr="00483BB8">
        <w:rPr>
          <w:rFonts w:ascii="Swis721 Cn BT" w:eastAsia="Helvetica" w:hAnsi="Swis721 Cn BT"/>
          <w:b/>
          <w:bCs/>
          <w:lang w:val="es-ES"/>
        </w:rPr>
        <w:t>Nombre:</w:t>
      </w:r>
      <w:r w:rsidRPr="003B5351">
        <w:rPr>
          <w:rFonts w:ascii="Swis721 LtCn BT Light" w:eastAsia="Helvetica" w:hAnsi="Swis721 LtCn BT Light"/>
          <w:lang w:val="es-ES"/>
        </w:rPr>
        <w:t xml:space="preserve"> Estudio RUE</w:t>
      </w:r>
    </w:p>
    <w:p w14:paraId="58D0BAB5" w14:textId="43D5EB93" w:rsidR="00822899"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Arquitectos</w:t>
      </w:r>
      <w:r w:rsidR="00955B4B" w:rsidRPr="00483BB8">
        <w:rPr>
          <w:rFonts w:ascii="Swis721 Cn BT" w:eastAsia="Helvetica" w:hAnsi="Swis721 Cn BT"/>
          <w:b/>
          <w:bCs/>
          <w:lang w:val="es-ES"/>
        </w:rPr>
        <w:t>:</w:t>
      </w:r>
      <w:r w:rsidR="00955B4B" w:rsidRPr="00483BB8">
        <w:rPr>
          <w:rFonts w:ascii="Swis721 LtCn BT Light" w:eastAsia="Helvetica" w:hAnsi="Swis721 LtCn BT Light"/>
          <w:lang w:val="es-ES"/>
        </w:rPr>
        <w:t xml:space="preserve"> </w:t>
      </w:r>
      <w:r w:rsidR="0033282F" w:rsidRPr="00483BB8">
        <w:rPr>
          <w:rFonts w:ascii="Swis721 LtCn BT Light" w:eastAsia="Helvetica" w:hAnsi="Swis721 LtCn BT Light"/>
          <w:lang w:val="es-ES"/>
        </w:rPr>
        <w:t>Raul Montero, Emilio Pardo</w:t>
      </w:r>
      <w:r w:rsidRPr="00483BB8">
        <w:rPr>
          <w:rFonts w:ascii="Swis721 LtCn BT Light" w:eastAsia="Helvetica" w:hAnsi="Swis721 LtCn BT Light"/>
          <w:lang w:val="es-ES"/>
        </w:rPr>
        <w:t xml:space="preserve"> (RUE arquitectos)</w:t>
      </w:r>
    </w:p>
    <w:p w14:paraId="17DFFEA2" w14:textId="53B4E0AF" w:rsidR="007075A6"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Colaboradores</w:t>
      </w:r>
      <w:r w:rsidR="007075A6" w:rsidRPr="00483BB8">
        <w:rPr>
          <w:rFonts w:ascii="Swis721 LtCn BT Light" w:eastAsia="Helvetica" w:hAnsi="Swis721 LtCn BT Light"/>
          <w:lang w:val="es-ES"/>
        </w:rPr>
        <w:t>:</w:t>
      </w:r>
      <w:r w:rsidR="0033282F" w:rsidRPr="00483BB8">
        <w:rPr>
          <w:rFonts w:ascii="Swis721 LtCn BT Light" w:eastAsia="Helvetica" w:hAnsi="Swis721 LtCn BT Light"/>
          <w:lang w:val="es-ES"/>
        </w:rPr>
        <w:t xml:space="preserve"> Amaia de la Era, </w:t>
      </w:r>
      <w:r w:rsidR="00030E5C" w:rsidRPr="00483BB8">
        <w:rPr>
          <w:rFonts w:ascii="Swis721 LtCn BT Light" w:eastAsia="Helvetica" w:hAnsi="Swis721 LtCn BT Light"/>
          <w:lang w:val="es-ES"/>
        </w:rPr>
        <w:t xml:space="preserve">Inés </w:t>
      </w:r>
      <w:proofErr w:type="spellStart"/>
      <w:r w:rsidR="00030E5C" w:rsidRPr="00483BB8">
        <w:rPr>
          <w:rFonts w:ascii="Swis721 LtCn BT Light" w:eastAsia="Helvetica" w:hAnsi="Swis721 LtCn BT Light"/>
          <w:lang w:val="es-ES"/>
        </w:rPr>
        <w:t>Algarra</w:t>
      </w:r>
      <w:proofErr w:type="spellEnd"/>
      <w:r w:rsidR="00030E5C" w:rsidRPr="00483BB8">
        <w:rPr>
          <w:rFonts w:ascii="Swis721 LtCn BT Light" w:eastAsia="Helvetica" w:hAnsi="Swis721 LtCn BT Light"/>
          <w:lang w:val="es-ES"/>
        </w:rPr>
        <w:t xml:space="preserve">, </w:t>
      </w:r>
      <w:r w:rsidR="0033282F" w:rsidRPr="00483BB8">
        <w:rPr>
          <w:rFonts w:ascii="Swis721 LtCn BT Light" w:eastAsia="Helvetica" w:hAnsi="Swis721 LtCn BT Light"/>
          <w:lang w:val="es-ES"/>
        </w:rPr>
        <w:t>Iñigo Yoldi</w:t>
      </w:r>
    </w:p>
    <w:p w14:paraId="5D1C7D74" w14:textId="396458DE" w:rsidR="00483BB8"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Fotografía</w:t>
      </w:r>
      <w:r>
        <w:rPr>
          <w:rFonts w:ascii="Swis721 Cn BT" w:eastAsia="Helvetica" w:hAnsi="Swis721 Cn BT"/>
          <w:b/>
          <w:bCs/>
          <w:lang w:val="es-ES"/>
        </w:rPr>
        <w:t>s</w:t>
      </w:r>
      <w:r w:rsidRPr="00483BB8">
        <w:rPr>
          <w:rFonts w:ascii="Swis721 Cn BT" w:eastAsia="Helvetica" w:hAnsi="Swis721 Cn BT"/>
          <w:b/>
          <w:bCs/>
          <w:lang w:val="es-ES"/>
        </w:rPr>
        <w:t>:</w:t>
      </w:r>
      <w:r w:rsidRPr="00483BB8">
        <w:rPr>
          <w:rFonts w:ascii="Swis721 LtCn BT Light" w:eastAsia="Helvetica" w:hAnsi="Swis721 LtCn BT Light"/>
          <w:lang w:val="es-ES"/>
        </w:rPr>
        <w:t xml:space="preserve"> Raul Montero</w:t>
      </w:r>
    </w:p>
    <w:p w14:paraId="3FEEADED" w14:textId="6259B027" w:rsidR="00D8428A" w:rsidRPr="00483BB8" w:rsidRDefault="00483BB8" w:rsidP="00483BB8">
      <w:pPr>
        <w:rPr>
          <w:rFonts w:ascii="Swis721 LtCn BT Light" w:eastAsia="Helvetica" w:hAnsi="Swis721 LtCn BT Light"/>
          <w:color w:val="8C8C8C"/>
          <w:lang w:val="es-ES"/>
        </w:rPr>
      </w:pPr>
      <w:r w:rsidRPr="00483BB8">
        <w:rPr>
          <w:rFonts w:ascii="Swis721 Cn BT" w:eastAsia="Helvetica" w:hAnsi="Swis721 Cn BT"/>
          <w:b/>
          <w:bCs/>
          <w:lang w:val="es-ES"/>
        </w:rPr>
        <w:t>Superficie:</w:t>
      </w:r>
      <w:r w:rsidR="007075A6" w:rsidRPr="00483BB8">
        <w:rPr>
          <w:rFonts w:ascii="Swis721 LtCn BT Light" w:eastAsia="Helvetica" w:hAnsi="Swis721 LtCn BT Light"/>
          <w:color w:val="8C8C8C"/>
          <w:lang w:val="es-ES"/>
        </w:rPr>
        <w:t xml:space="preserve"> </w:t>
      </w:r>
      <w:r w:rsidR="00030E5C" w:rsidRPr="00483BB8">
        <w:rPr>
          <w:rFonts w:ascii="Swis721 LtCn BT Light" w:eastAsia="Helvetica" w:hAnsi="Swis721 LtCn BT Light"/>
          <w:color w:val="8C8C8C"/>
          <w:lang w:val="es-ES"/>
        </w:rPr>
        <w:t xml:space="preserve"> </w:t>
      </w:r>
      <w:r w:rsidR="00030E5C" w:rsidRPr="00483BB8">
        <w:rPr>
          <w:rFonts w:ascii="Swis721 LtCn BT Light" w:eastAsia="Helvetica" w:hAnsi="Swis721 LtCn BT Light"/>
          <w:lang w:val="es-ES"/>
        </w:rPr>
        <w:t>42 m2</w:t>
      </w:r>
    </w:p>
    <w:p w14:paraId="63FB043C" w14:textId="2CEAF379" w:rsidR="00D8428A" w:rsidRPr="00483BB8" w:rsidRDefault="00483BB8" w:rsidP="00483BB8">
      <w:pPr>
        <w:rPr>
          <w:rFonts w:ascii="Swis721 LtCn BT Light" w:eastAsia="Helvetica" w:hAnsi="Swis721 LtCn BT Light"/>
          <w:color w:val="8C8C8C"/>
          <w:lang w:val="es-ES"/>
        </w:rPr>
      </w:pPr>
      <w:r w:rsidRPr="00483BB8">
        <w:rPr>
          <w:rFonts w:ascii="Swis721 Cn BT" w:eastAsia="Helvetica" w:hAnsi="Swis721 Cn BT"/>
          <w:b/>
          <w:bCs/>
          <w:lang w:val="es-ES"/>
        </w:rPr>
        <w:t>Fecha de proyecto</w:t>
      </w:r>
      <w:r w:rsidRPr="00483BB8">
        <w:rPr>
          <w:rFonts w:ascii="Swis721 LtCn BT Light" w:eastAsia="Helvetica" w:hAnsi="Swis721 LtCn BT Light"/>
          <w:lang w:val="es-ES"/>
        </w:rPr>
        <w:t>:</w:t>
      </w:r>
      <w:r w:rsidR="00D8428A" w:rsidRPr="00483BB8">
        <w:rPr>
          <w:rFonts w:ascii="Swis721 LtCn BT Light" w:eastAsia="Helvetica" w:hAnsi="Swis721 LtCn BT Light"/>
          <w:color w:val="8C8C8C"/>
          <w:lang w:val="es-ES"/>
        </w:rPr>
        <w:t xml:space="preserve"> </w:t>
      </w:r>
      <w:r w:rsidR="00030E5C" w:rsidRPr="00483BB8">
        <w:rPr>
          <w:rFonts w:ascii="Swis721 LtCn BT Light" w:eastAsia="Helvetica" w:hAnsi="Swis721 LtCn BT Light"/>
          <w:lang w:val="es-ES"/>
        </w:rPr>
        <w:t>2024</w:t>
      </w:r>
    </w:p>
    <w:p w14:paraId="5A97A1B2" w14:textId="64CF6B5C" w:rsidR="00822899"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Localización</w:t>
      </w:r>
      <w:r w:rsidR="00955B4B" w:rsidRPr="00483BB8">
        <w:rPr>
          <w:rFonts w:ascii="Swis721 Cn BT" w:eastAsia="Helvetica" w:hAnsi="Swis721 Cn BT"/>
          <w:b/>
          <w:bCs/>
          <w:lang w:val="es-ES"/>
        </w:rPr>
        <w:t xml:space="preserve">: </w:t>
      </w:r>
      <w:r w:rsidR="00030E5C" w:rsidRPr="00483BB8">
        <w:rPr>
          <w:rFonts w:ascii="Swis721 LtCn BT Light" w:eastAsia="Helvetica" w:hAnsi="Swis721 LtCn BT Light"/>
          <w:lang w:val="es-ES"/>
        </w:rPr>
        <w:t>Plaza Puente la Reina s/n. 31015 Pamplona</w:t>
      </w:r>
    </w:p>
    <w:p w14:paraId="0A5F2182" w14:textId="375B1DB4" w:rsidR="00483BB8"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Página web:</w:t>
      </w:r>
      <w:r>
        <w:rPr>
          <w:rFonts w:ascii="Swis721 LtCn BT Light" w:eastAsia="Helvetica" w:hAnsi="Swis721 LtCn BT Light"/>
          <w:lang w:val="es-ES"/>
        </w:rPr>
        <w:t xml:space="preserve"> </w:t>
      </w:r>
      <w:r w:rsidRPr="00483BB8">
        <w:rPr>
          <w:rFonts w:ascii="Swis721 LtCn BT Light" w:eastAsia="Helvetica" w:hAnsi="Swis721 LtCn BT Light"/>
          <w:lang w:val="es-ES"/>
        </w:rPr>
        <w:t>www.ruespace.com</w:t>
      </w:r>
    </w:p>
    <w:p w14:paraId="7E953A16" w14:textId="77777777" w:rsidR="00483BB8"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Email:</w:t>
      </w:r>
      <w:r w:rsidRPr="00483BB8">
        <w:rPr>
          <w:rFonts w:ascii="Swis721 LtCn BT Light" w:eastAsia="Helvetica" w:hAnsi="Swis721 LtCn BT Light"/>
          <w:lang w:val="es-ES"/>
        </w:rPr>
        <w:t xml:space="preserve"> info@ruespace.com</w:t>
      </w:r>
    </w:p>
    <w:p w14:paraId="0456A0B0" w14:textId="4B89A5EE" w:rsidR="00483BB8" w:rsidRPr="00483BB8" w:rsidRDefault="00483BB8" w:rsidP="00483BB8">
      <w:pPr>
        <w:rPr>
          <w:rFonts w:ascii="Swis721 LtCn BT Light" w:eastAsia="Helvetica" w:hAnsi="Swis721 LtCn BT Light"/>
          <w:lang w:val="es-ES"/>
        </w:rPr>
      </w:pPr>
      <w:r w:rsidRPr="00483BB8">
        <w:rPr>
          <w:rFonts w:ascii="Swis721 Cn BT" w:eastAsia="Helvetica" w:hAnsi="Swis721 Cn BT"/>
          <w:b/>
          <w:bCs/>
          <w:lang w:val="es-ES"/>
        </w:rPr>
        <w:t>Redes Sociales:</w:t>
      </w:r>
      <w:r>
        <w:rPr>
          <w:rFonts w:ascii="Swis721 LtCn BT Light" w:eastAsia="Helvetica" w:hAnsi="Swis721 LtCn BT Light"/>
          <w:lang w:val="es-ES"/>
        </w:rPr>
        <w:t xml:space="preserve"> </w:t>
      </w:r>
      <w:hyperlink r:id="rId6" w:history="1">
        <w:r w:rsidRPr="00483BB8">
          <w:rPr>
            <w:rStyle w:val="Hipervnculo"/>
            <w:rFonts w:ascii="Swis721 LtCn BT Light" w:eastAsia="Helvetica" w:hAnsi="Swis721 LtCn BT Light" w:cstheme="majorHAnsi"/>
            <w:bCs/>
            <w:sz w:val="16"/>
            <w:szCs w:val="16"/>
            <w:lang w:val="es-ES"/>
          </w:rPr>
          <w:t>Instagram</w:t>
        </w:r>
      </w:hyperlink>
      <w:r w:rsidRPr="00483BB8">
        <w:rPr>
          <w:rFonts w:ascii="Swis721 LtCn BT Light" w:eastAsia="Helvetica" w:hAnsi="Swis721 LtCn BT Light"/>
          <w:sz w:val="16"/>
          <w:szCs w:val="16"/>
          <w:lang w:val="es-ES"/>
        </w:rPr>
        <w:t xml:space="preserve">.-   </w:t>
      </w:r>
      <w:hyperlink r:id="rId7" w:history="1">
        <w:r w:rsidRPr="00483BB8">
          <w:rPr>
            <w:rStyle w:val="Hipervnculo"/>
            <w:rFonts w:ascii="Swis721 LtCn BT Light" w:eastAsia="Helvetica" w:hAnsi="Swis721 LtCn BT Light" w:cstheme="majorHAnsi"/>
            <w:bCs/>
            <w:sz w:val="16"/>
            <w:szCs w:val="16"/>
            <w:lang w:val="es-ES"/>
          </w:rPr>
          <w:t>Facebook</w:t>
        </w:r>
      </w:hyperlink>
      <w:r w:rsidRPr="00483BB8">
        <w:rPr>
          <w:rFonts w:ascii="Swis721 LtCn BT Light" w:eastAsia="Helvetica" w:hAnsi="Swis721 LtCn BT Light"/>
          <w:sz w:val="16"/>
          <w:szCs w:val="16"/>
          <w:lang w:val="es-ES"/>
        </w:rPr>
        <w:t>.</w:t>
      </w:r>
    </w:p>
    <w:p w14:paraId="681E2C88" w14:textId="689F44F4" w:rsidR="00483BB8" w:rsidRPr="003B5351" w:rsidRDefault="00483BB8" w:rsidP="00483BB8">
      <w:pPr>
        <w:rPr>
          <w:rFonts w:ascii="Swis721 LtCn BT Light" w:eastAsia="Helvetica" w:hAnsi="Swis721 LtCn BT Light"/>
          <w:color w:val="8C8C8C"/>
          <w:lang w:val="es-ES"/>
        </w:rPr>
      </w:pPr>
      <w:bookmarkStart w:id="0" w:name="_GoBack"/>
      <w:bookmarkEnd w:id="0"/>
    </w:p>
    <w:p w14:paraId="29AED738" w14:textId="3B680DC5" w:rsidR="00AC26A0" w:rsidRPr="00483BB8" w:rsidRDefault="00483BB8" w:rsidP="00483BB8">
      <w:pPr>
        <w:rPr>
          <w:rFonts w:ascii="Swis721 Cn BT" w:hAnsi="Swis721 Cn BT"/>
          <w:b/>
          <w:bCs/>
          <w:lang w:val="es-ES"/>
        </w:rPr>
      </w:pPr>
      <w:r w:rsidRPr="00483BB8">
        <w:rPr>
          <w:rFonts w:ascii="Swis721 Cn BT" w:hAnsi="Swis721 Cn BT"/>
          <w:b/>
          <w:bCs/>
          <w:lang w:val="es-ES"/>
        </w:rPr>
        <w:t>DESCRIPCIÓN</w:t>
      </w:r>
    </w:p>
    <w:p w14:paraId="0A1C7DCB" w14:textId="1030580E" w:rsidR="005C372D" w:rsidRPr="00483BB8" w:rsidRDefault="005C372D" w:rsidP="00483BB8">
      <w:pPr>
        <w:rPr>
          <w:rFonts w:ascii="Swis721 Cn BT" w:hAnsi="Swis721 Cn BT"/>
          <w:b/>
          <w:bCs/>
          <w:lang w:val="es-ES"/>
        </w:rPr>
      </w:pPr>
      <w:r w:rsidRPr="00483BB8">
        <w:rPr>
          <w:rFonts w:ascii="Swis721 Cn BT" w:hAnsi="Swis721 Cn BT"/>
          <w:b/>
          <w:bCs/>
          <w:lang w:val="es-ES"/>
        </w:rPr>
        <w:t>Entorno urbano</w:t>
      </w:r>
    </w:p>
    <w:p w14:paraId="021293C4" w14:textId="77777777" w:rsidR="005C372D" w:rsidRPr="00483BB8" w:rsidRDefault="005C372D" w:rsidP="00483BB8">
      <w:pPr>
        <w:rPr>
          <w:rFonts w:ascii="Swis721 LtCn BT Light" w:hAnsi="Swis721 LtCn BT Light"/>
          <w:sz w:val="20"/>
          <w:szCs w:val="20"/>
          <w:lang w:val="es-ES"/>
        </w:rPr>
      </w:pPr>
      <w:r w:rsidRPr="00483BB8">
        <w:rPr>
          <w:rFonts w:ascii="Swis721 LtCn BT Light" w:hAnsi="Swis721 LtCn BT Light"/>
          <w:sz w:val="20"/>
          <w:szCs w:val="20"/>
          <w:lang w:val="es-ES"/>
        </w:rPr>
        <w:t>La plaza Puente la Reina en el barrio de la Txantrea de Pamplona aparece como ámbito de relación para el vecindario de la zona. Se trata de un espacio creado hace más de 50 años, de escala y proporciones agradables y ajustadas a la densidad de la zona, flanqueada por dos bloques longitudinales de viviendas enfrentados entre sí, y entre los que aparecen zonas ajardinadas y arboladas, con algunos ejemplos de gran porte, quedando sus otros dos extremos abiertos al resto del conjunto urbano.</w:t>
      </w:r>
    </w:p>
    <w:p w14:paraId="1DBB7077" w14:textId="77777777" w:rsidR="005C372D" w:rsidRPr="00483BB8" w:rsidRDefault="005C372D" w:rsidP="00483BB8">
      <w:pPr>
        <w:rPr>
          <w:rFonts w:ascii="Swis721 LtCn BT Light" w:hAnsi="Swis721 LtCn BT Light"/>
          <w:sz w:val="20"/>
          <w:szCs w:val="20"/>
          <w:lang w:val="es-ES"/>
        </w:rPr>
      </w:pPr>
      <w:r w:rsidRPr="00483BB8">
        <w:rPr>
          <w:rFonts w:ascii="Swis721 LtCn BT Light" w:hAnsi="Swis721 LtCn BT Light"/>
          <w:sz w:val="20"/>
          <w:szCs w:val="20"/>
          <w:lang w:val="es-ES"/>
        </w:rPr>
        <w:t>Estos frentes ofrecen a la plaza un zócalo comercial, conformado por locales en los que se implantan diferentes actividades, todos ellos de idénticas dimensiones y unidos entre sí por una lámina de hormigón plegado a modo de marquesina, dando la impresión de encontrarnos en un mercado al aire libre, que debido a la decadencia del comercio de barrio y al por menor, conoció tiempos mejores, con la consecuente pérdida de vida en la plaza, que da paso al abandono y al vandalismo urbano.</w:t>
      </w:r>
    </w:p>
    <w:p w14:paraId="3AD649CB" w14:textId="77777777" w:rsidR="005C372D" w:rsidRPr="00483BB8" w:rsidRDefault="005C372D" w:rsidP="00483BB8">
      <w:pPr>
        <w:rPr>
          <w:rFonts w:ascii="Swis721 Cn BT" w:hAnsi="Swis721 Cn BT"/>
          <w:b/>
          <w:bCs/>
          <w:lang w:val="es-ES"/>
        </w:rPr>
      </w:pPr>
      <w:r w:rsidRPr="00483BB8">
        <w:rPr>
          <w:rFonts w:ascii="Swis721 Cn BT" w:hAnsi="Swis721 Cn BT"/>
          <w:b/>
          <w:bCs/>
          <w:lang w:val="es-ES"/>
        </w:rPr>
        <w:t>Intervención</w:t>
      </w:r>
    </w:p>
    <w:p w14:paraId="49D9C2F1" w14:textId="77777777" w:rsidR="005C372D" w:rsidRPr="00483BB8" w:rsidRDefault="005C372D" w:rsidP="00483BB8">
      <w:pPr>
        <w:rPr>
          <w:rFonts w:ascii="Swis721 LtCn BT Light" w:hAnsi="Swis721 LtCn BT Light"/>
          <w:sz w:val="20"/>
          <w:szCs w:val="20"/>
          <w:lang w:val="es-ES"/>
        </w:rPr>
      </w:pPr>
      <w:r w:rsidRPr="00483BB8">
        <w:rPr>
          <w:rFonts w:ascii="Swis721 LtCn BT Light" w:hAnsi="Swis721 LtCn BT Light"/>
          <w:sz w:val="20"/>
          <w:szCs w:val="20"/>
          <w:lang w:val="es-ES"/>
        </w:rPr>
        <w:t>La reconversión de una antigua carnicería que lleva años cerrada, en nuestro estudio de arquitectura supone la oportunidad de devolver parte de la vida a la plaza implementando un nuevo uso y estableciendo nuevas relaciones, lo que se refuerza con un único frente acristalado para poder disfrutar desde el interior del entorno y pudiendo apreciarse desde el mismo, la actividad que realizamos, manteniendo además la rotulación original para reivindicar el comercio tradicional a pie de calle.</w:t>
      </w:r>
    </w:p>
    <w:p w14:paraId="42187B5B" w14:textId="77777777" w:rsidR="005C372D" w:rsidRPr="00483BB8" w:rsidRDefault="005C372D" w:rsidP="00483BB8">
      <w:pPr>
        <w:rPr>
          <w:rFonts w:ascii="Swis721 LtCn BT Light" w:hAnsi="Swis721 LtCn BT Light"/>
          <w:sz w:val="20"/>
          <w:szCs w:val="20"/>
          <w:lang w:val="es-ES"/>
        </w:rPr>
      </w:pPr>
      <w:r w:rsidRPr="00483BB8">
        <w:rPr>
          <w:rFonts w:ascii="Swis721 LtCn BT Light" w:hAnsi="Swis721 LtCn BT Light"/>
          <w:sz w:val="20"/>
          <w:szCs w:val="20"/>
          <w:lang w:val="es-ES"/>
        </w:rPr>
        <w:t>Se trata de un espacio único en el que se dispone una mesa en la que trabajamos de forma libre, con una ubicación de cada persona más o menos aproximada y en la que nos vamos situando según tareas o colaboraciones, propiciando así una forma de trabajo libre, flexible y fácilmente adaptable a distintas configuraciones. En este espacio, la parte más pública y más visible (zona de trabajo permanente y zona de reuniones), se sitúa en cabeza, hacia la plaza, y la zona de servicio (office, aseo, almacenamiento) hacia el fondo.</w:t>
      </w:r>
    </w:p>
    <w:p w14:paraId="404129CD" w14:textId="77777777" w:rsidR="005C372D" w:rsidRPr="00483BB8" w:rsidRDefault="005C372D" w:rsidP="00483BB8">
      <w:pPr>
        <w:rPr>
          <w:rFonts w:ascii="Swis721 Cn BT" w:hAnsi="Swis721 Cn BT"/>
          <w:b/>
          <w:bCs/>
          <w:lang w:val="es-ES"/>
        </w:rPr>
      </w:pPr>
      <w:r w:rsidRPr="00483BB8">
        <w:rPr>
          <w:rFonts w:ascii="Swis721 Cn BT" w:hAnsi="Swis721 Cn BT"/>
          <w:b/>
          <w:bCs/>
          <w:lang w:val="es-ES"/>
        </w:rPr>
        <w:t>Materialidad</w:t>
      </w:r>
    </w:p>
    <w:p w14:paraId="1EED6BDA" w14:textId="49CB3BBA" w:rsidR="005C372D" w:rsidRPr="00483BB8" w:rsidRDefault="005C372D" w:rsidP="00483BB8">
      <w:pPr>
        <w:rPr>
          <w:rFonts w:ascii="Swis721 LtCn BT Light" w:hAnsi="Swis721 LtCn BT Light"/>
          <w:sz w:val="20"/>
          <w:szCs w:val="20"/>
          <w:lang w:val="es-ES"/>
        </w:rPr>
      </w:pPr>
      <w:r w:rsidRPr="00483BB8">
        <w:rPr>
          <w:rFonts w:ascii="Swis721 LtCn BT Light" w:hAnsi="Swis721 LtCn BT Light"/>
          <w:sz w:val="20"/>
          <w:szCs w:val="20"/>
          <w:lang w:val="es-ES"/>
        </w:rPr>
        <w:lastRenderedPageBreak/>
        <w:t>El temor al lienzo en blanco nos ayudó a resolver la materialidad del estudio, mediante la sucesión alterna de planos de baldosa cerámica amarilla de pequeño formato que otorga cierta identidad</w:t>
      </w:r>
      <w:r w:rsidR="00AC26A0" w:rsidRPr="00483BB8">
        <w:rPr>
          <w:rFonts w:ascii="Swis721 LtCn BT Light" w:hAnsi="Swis721 LtCn BT Light"/>
          <w:sz w:val="20"/>
          <w:szCs w:val="20"/>
          <w:lang w:val="es-ES"/>
        </w:rPr>
        <w:t>,</w:t>
      </w:r>
      <w:r w:rsidRPr="00483BB8">
        <w:rPr>
          <w:rFonts w:ascii="Swis721 LtCn BT Light" w:hAnsi="Swis721 LtCn BT Light"/>
          <w:sz w:val="20"/>
          <w:szCs w:val="20"/>
          <w:lang w:val="es-ES"/>
        </w:rPr>
        <w:t xml:space="preserve"> identifica la intervención con nuestra imagen</w:t>
      </w:r>
      <w:r w:rsidR="00AC26A0" w:rsidRPr="00483BB8">
        <w:rPr>
          <w:rFonts w:ascii="Swis721 LtCn BT Light" w:hAnsi="Swis721 LtCn BT Light"/>
          <w:sz w:val="20"/>
          <w:szCs w:val="20"/>
          <w:lang w:val="es-ES"/>
        </w:rPr>
        <w:t xml:space="preserve"> enlazándola directamente con su anterior uso.</w:t>
      </w:r>
      <w:r w:rsidRPr="00483BB8">
        <w:rPr>
          <w:rFonts w:ascii="Swis721 LtCn BT Light" w:hAnsi="Swis721 LtCn BT Light"/>
          <w:sz w:val="20"/>
          <w:szCs w:val="20"/>
          <w:lang w:val="es-ES"/>
        </w:rPr>
        <w:t xml:space="preserve"> </w:t>
      </w:r>
      <w:r w:rsidR="00AC26A0" w:rsidRPr="00483BB8">
        <w:rPr>
          <w:rFonts w:ascii="Swis721 LtCn BT Light" w:hAnsi="Swis721 LtCn BT Light"/>
          <w:sz w:val="20"/>
          <w:szCs w:val="20"/>
          <w:lang w:val="es-ES"/>
        </w:rPr>
        <w:t>Estableciendo a su vez, u</w:t>
      </w:r>
      <w:r w:rsidRPr="00483BB8">
        <w:rPr>
          <w:rFonts w:ascii="Swis721 LtCn BT Light" w:hAnsi="Swis721 LtCn BT Light"/>
          <w:sz w:val="20"/>
          <w:szCs w:val="20"/>
          <w:lang w:val="es-ES"/>
        </w:rPr>
        <w:t>n contraste con el blanco predominante en el mobiliario y el material que habitualmente se suele emplear en arquitectura: el papel.</w:t>
      </w:r>
    </w:p>
    <w:p w14:paraId="4034B371" w14:textId="77777777" w:rsidR="005C372D" w:rsidRPr="005C372D" w:rsidRDefault="005C372D" w:rsidP="005C372D">
      <w:pPr>
        <w:rPr>
          <w:rFonts w:asciiTheme="majorHAnsi" w:eastAsia="Times New Roman" w:hAnsiTheme="majorHAnsi" w:cstheme="majorHAnsi"/>
          <w:sz w:val="20"/>
          <w:szCs w:val="20"/>
          <w:lang w:val="es-ES"/>
        </w:rPr>
      </w:pPr>
    </w:p>
    <w:p w14:paraId="24F40092" w14:textId="77777777" w:rsidR="007075A6" w:rsidRPr="005C372D" w:rsidRDefault="007075A6">
      <w:pPr>
        <w:rPr>
          <w:rFonts w:asciiTheme="majorHAnsi" w:eastAsia="Times New Roman" w:hAnsiTheme="majorHAnsi" w:cstheme="majorHAnsi"/>
          <w:sz w:val="20"/>
          <w:szCs w:val="20"/>
          <w:lang w:val="es-ES"/>
        </w:rPr>
      </w:pPr>
    </w:p>
    <w:p w14:paraId="0BE07FA4" w14:textId="77777777" w:rsidR="00D65409" w:rsidRPr="00B165DC" w:rsidRDefault="00D65409" w:rsidP="00D65409">
      <w:pPr>
        <w:rPr>
          <w:rFonts w:asciiTheme="majorHAnsi" w:eastAsia="MS Mincho" w:hAnsiTheme="majorHAnsi" w:cstheme="majorHAnsi"/>
          <w:sz w:val="20"/>
          <w:szCs w:val="20"/>
          <w:lang w:val="es-ES"/>
        </w:rPr>
      </w:pPr>
    </w:p>
    <w:sectPr w:rsidR="00D65409" w:rsidRPr="00B16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12A9" w14:textId="77777777" w:rsidR="006C5718" w:rsidRDefault="006C5718" w:rsidP="00792D51">
      <w:r>
        <w:separator/>
      </w:r>
    </w:p>
  </w:endnote>
  <w:endnote w:type="continuationSeparator" w:id="0">
    <w:p w14:paraId="4C03D01A" w14:textId="77777777" w:rsidR="006C5718" w:rsidRDefault="006C5718" w:rsidP="0079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wis721 Cn BT">
    <w:panose1 w:val="020B050602020203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wis721 LtCn BT Light">
    <w:panose1 w:val="020B04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A848" w14:textId="77777777" w:rsidR="006C5718" w:rsidRDefault="006C5718" w:rsidP="00792D51">
      <w:r>
        <w:separator/>
      </w:r>
    </w:p>
  </w:footnote>
  <w:footnote w:type="continuationSeparator" w:id="0">
    <w:p w14:paraId="0C5C6132" w14:textId="77777777" w:rsidR="006C5718" w:rsidRDefault="006C5718" w:rsidP="00792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A4"/>
    <w:rsid w:val="00030E5C"/>
    <w:rsid w:val="001165AC"/>
    <w:rsid w:val="00236212"/>
    <w:rsid w:val="003175A1"/>
    <w:rsid w:val="0033282F"/>
    <w:rsid w:val="00377ECB"/>
    <w:rsid w:val="003A56F7"/>
    <w:rsid w:val="003B5351"/>
    <w:rsid w:val="003D7464"/>
    <w:rsid w:val="00483BB8"/>
    <w:rsid w:val="00551FE0"/>
    <w:rsid w:val="005C372D"/>
    <w:rsid w:val="006C5718"/>
    <w:rsid w:val="006D50C7"/>
    <w:rsid w:val="007075A6"/>
    <w:rsid w:val="00792D51"/>
    <w:rsid w:val="00822899"/>
    <w:rsid w:val="00945230"/>
    <w:rsid w:val="00955B4B"/>
    <w:rsid w:val="00A22927"/>
    <w:rsid w:val="00A425A5"/>
    <w:rsid w:val="00AC26A0"/>
    <w:rsid w:val="00AF204F"/>
    <w:rsid w:val="00B165DC"/>
    <w:rsid w:val="00C1008D"/>
    <w:rsid w:val="00C45087"/>
    <w:rsid w:val="00CD6191"/>
    <w:rsid w:val="00D65409"/>
    <w:rsid w:val="00D8428A"/>
    <w:rsid w:val="00E24E15"/>
    <w:rsid w:val="00ED121C"/>
    <w:rsid w:val="00FD0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04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D51"/>
    <w:pPr>
      <w:tabs>
        <w:tab w:val="center" w:pos="4252"/>
        <w:tab w:val="right" w:pos="8504"/>
      </w:tabs>
    </w:pPr>
  </w:style>
  <w:style w:type="character" w:customStyle="1" w:styleId="EncabezadoCar">
    <w:name w:val="Encabezado Car"/>
    <w:basedOn w:val="Fuentedeprrafopredeter"/>
    <w:link w:val="Encabezado"/>
    <w:uiPriority w:val="99"/>
    <w:rsid w:val="00792D51"/>
  </w:style>
  <w:style w:type="paragraph" w:styleId="Piedepgina">
    <w:name w:val="footer"/>
    <w:basedOn w:val="Normal"/>
    <w:link w:val="PiedepginaCar"/>
    <w:uiPriority w:val="99"/>
    <w:unhideWhenUsed/>
    <w:rsid w:val="00792D51"/>
    <w:pPr>
      <w:tabs>
        <w:tab w:val="center" w:pos="4252"/>
        <w:tab w:val="right" w:pos="8504"/>
      </w:tabs>
    </w:pPr>
  </w:style>
  <w:style w:type="character" w:customStyle="1" w:styleId="PiedepginaCar">
    <w:name w:val="Pie de página Car"/>
    <w:basedOn w:val="Fuentedeprrafopredeter"/>
    <w:link w:val="Piedepgina"/>
    <w:uiPriority w:val="99"/>
    <w:rsid w:val="00792D51"/>
  </w:style>
  <w:style w:type="character" w:styleId="Hipervnculo">
    <w:name w:val="Hyperlink"/>
    <w:basedOn w:val="Fuentedeprrafopredeter"/>
    <w:uiPriority w:val="99"/>
    <w:unhideWhenUsed/>
    <w:rsid w:val="00792D51"/>
    <w:rPr>
      <w:color w:val="0000FF"/>
      <w:u w:val="single"/>
    </w:rPr>
  </w:style>
  <w:style w:type="character" w:styleId="Hipervnculovisitado">
    <w:name w:val="FollowedHyperlink"/>
    <w:basedOn w:val="Fuentedeprrafopredeter"/>
    <w:uiPriority w:val="99"/>
    <w:semiHidden/>
    <w:unhideWhenUsed/>
    <w:rsid w:val="00792D51"/>
    <w:rPr>
      <w:color w:val="800080" w:themeColor="followedHyperlink"/>
      <w:u w:val="single"/>
    </w:rPr>
  </w:style>
  <w:style w:type="character" w:styleId="Mencinsinresolver">
    <w:name w:val="Unresolved Mention"/>
    <w:basedOn w:val="Fuentedeprrafopredeter"/>
    <w:uiPriority w:val="99"/>
    <w:rsid w:val="0033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2102">
      <w:bodyDiv w:val="1"/>
      <w:marLeft w:val="0"/>
      <w:marRight w:val="0"/>
      <w:marTop w:val="0"/>
      <w:marBottom w:val="0"/>
      <w:divBdr>
        <w:top w:val="none" w:sz="0" w:space="0" w:color="auto"/>
        <w:left w:val="none" w:sz="0" w:space="0" w:color="auto"/>
        <w:bottom w:val="none" w:sz="0" w:space="0" w:color="auto"/>
        <w:right w:val="none" w:sz="0" w:space="0" w:color="auto"/>
      </w:divBdr>
      <w:divsChild>
        <w:div w:id="25176562">
          <w:marLeft w:val="0"/>
          <w:marRight w:val="0"/>
          <w:marTop w:val="0"/>
          <w:marBottom w:val="0"/>
          <w:divBdr>
            <w:top w:val="none" w:sz="0" w:space="0" w:color="auto"/>
            <w:left w:val="none" w:sz="0" w:space="0" w:color="auto"/>
            <w:bottom w:val="none" w:sz="0" w:space="0" w:color="auto"/>
            <w:right w:val="none" w:sz="0" w:space="0" w:color="auto"/>
          </w:divBdr>
        </w:div>
        <w:div w:id="1049382752">
          <w:marLeft w:val="0"/>
          <w:marRight w:val="0"/>
          <w:marTop w:val="0"/>
          <w:marBottom w:val="0"/>
          <w:divBdr>
            <w:top w:val="none" w:sz="0" w:space="0" w:color="auto"/>
            <w:left w:val="none" w:sz="0" w:space="0" w:color="auto"/>
            <w:bottom w:val="none" w:sz="0" w:space="0" w:color="auto"/>
            <w:right w:val="none" w:sz="0" w:space="0" w:color="auto"/>
          </w:divBdr>
        </w:div>
        <w:div w:id="690759630">
          <w:marLeft w:val="0"/>
          <w:marRight w:val="0"/>
          <w:marTop w:val="0"/>
          <w:marBottom w:val="0"/>
          <w:divBdr>
            <w:top w:val="none" w:sz="0" w:space="0" w:color="auto"/>
            <w:left w:val="none" w:sz="0" w:space="0" w:color="auto"/>
            <w:bottom w:val="none" w:sz="0" w:space="0" w:color="auto"/>
            <w:right w:val="none" w:sz="0" w:space="0" w:color="auto"/>
          </w:divBdr>
        </w:div>
      </w:divsChild>
    </w:div>
    <w:div w:id="644428711">
      <w:bodyDiv w:val="1"/>
      <w:marLeft w:val="0"/>
      <w:marRight w:val="0"/>
      <w:marTop w:val="0"/>
      <w:marBottom w:val="0"/>
      <w:divBdr>
        <w:top w:val="none" w:sz="0" w:space="0" w:color="auto"/>
        <w:left w:val="none" w:sz="0" w:space="0" w:color="auto"/>
        <w:bottom w:val="none" w:sz="0" w:space="0" w:color="auto"/>
        <w:right w:val="none" w:sz="0" w:space="0" w:color="auto"/>
      </w:divBdr>
      <w:divsChild>
        <w:div w:id="1153565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869051">
              <w:marLeft w:val="0"/>
              <w:marRight w:val="0"/>
              <w:marTop w:val="0"/>
              <w:marBottom w:val="0"/>
              <w:divBdr>
                <w:top w:val="none" w:sz="0" w:space="0" w:color="auto"/>
                <w:left w:val="none" w:sz="0" w:space="0" w:color="auto"/>
                <w:bottom w:val="none" w:sz="0" w:space="0" w:color="auto"/>
                <w:right w:val="none" w:sz="0" w:space="0" w:color="auto"/>
              </w:divBdr>
              <w:divsChild>
                <w:div w:id="1733112366">
                  <w:marLeft w:val="0"/>
                  <w:marRight w:val="0"/>
                  <w:marTop w:val="0"/>
                  <w:marBottom w:val="0"/>
                  <w:divBdr>
                    <w:top w:val="none" w:sz="0" w:space="0" w:color="auto"/>
                    <w:left w:val="none" w:sz="0" w:space="0" w:color="auto"/>
                    <w:bottom w:val="none" w:sz="0" w:space="0" w:color="auto"/>
                    <w:right w:val="none" w:sz="0" w:space="0" w:color="auto"/>
                  </w:divBdr>
                  <w:divsChild>
                    <w:div w:id="217515258">
                      <w:marLeft w:val="0"/>
                      <w:marRight w:val="0"/>
                      <w:marTop w:val="0"/>
                      <w:marBottom w:val="0"/>
                      <w:divBdr>
                        <w:top w:val="none" w:sz="0" w:space="0" w:color="auto"/>
                        <w:left w:val="none" w:sz="0" w:space="0" w:color="auto"/>
                        <w:bottom w:val="none" w:sz="0" w:space="0" w:color="auto"/>
                        <w:right w:val="none" w:sz="0" w:space="0" w:color="auto"/>
                      </w:divBdr>
                      <w:divsChild>
                        <w:div w:id="65305369">
                          <w:marLeft w:val="0"/>
                          <w:marRight w:val="0"/>
                          <w:marTop w:val="0"/>
                          <w:marBottom w:val="0"/>
                          <w:divBdr>
                            <w:top w:val="none" w:sz="0" w:space="0" w:color="auto"/>
                            <w:left w:val="none" w:sz="0" w:space="0" w:color="auto"/>
                            <w:bottom w:val="none" w:sz="0" w:space="0" w:color="auto"/>
                            <w:right w:val="none" w:sz="0" w:space="0" w:color="auto"/>
                          </w:divBdr>
                          <w:divsChild>
                            <w:div w:id="1917543991">
                              <w:marLeft w:val="0"/>
                              <w:marRight w:val="0"/>
                              <w:marTop w:val="0"/>
                              <w:marBottom w:val="0"/>
                              <w:divBdr>
                                <w:top w:val="none" w:sz="0" w:space="0" w:color="auto"/>
                                <w:left w:val="none" w:sz="0" w:space="0" w:color="auto"/>
                                <w:bottom w:val="none" w:sz="0" w:space="0" w:color="auto"/>
                                <w:right w:val="none" w:sz="0" w:space="0" w:color="auto"/>
                              </w:divBdr>
                              <w:divsChild>
                                <w:div w:id="641345028">
                                  <w:marLeft w:val="0"/>
                                  <w:marRight w:val="0"/>
                                  <w:marTop w:val="0"/>
                                  <w:marBottom w:val="0"/>
                                  <w:divBdr>
                                    <w:top w:val="none" w:sz="0" w:space="0" w:color="auto"/>
                                    <w:left w:val="none" w:sz="0" w:space="0" w:color="auto"/>
                                    <w:bottom w:val="none" w:sz="0" w:space="0" w:color="auto"/>
                                    <w:right w:val="none" w:sz="0" w:space="0" w:color="auto"/>
                                  </w:divBdr>
                                  <w:divsChild>
                                    <w:div w:id="132791138">
                                      <w:marLeft w:val="0"/>
                                      <w:marRight w:val="0"/>
                                      <w:marTop w:val="0"/>
                                      <w:marBottom w:val="0"/>
                                      <w:divBdr>
                                        <w:top w:val="none" w:sz="0" w:space="0" w:color="auto"/>
                                        <w:left w:val="none" w:sz="0" w:space="0" w:color="auto"/>
                                        <w:bottom w:val="none" w:sz="0" w:space="0" w:color="auto"/>
                                        <w:right w:val="none" w:sz="0" w:space="0" w:color="auto"/>
                                      </w:divBdr>
                                      <w:divsChild>
                                        <w:div w:id="1605578585">
                                          <w:marLeft w:val="0"/>
                                          <w:marRight w:val="0"/>
                                          <w:marTop w:val="0"/>
                                          <w:marBottom w:val="0"/>
                                          <w:divBdr>
                                            <w:top w:val="none" w:sz="0" w:space="0" w:color="auto"/>
                                            <w:left w:val="none" w:sz="0" w:space="0" w:color="auto"/>
                                            <w:bottom w:val="none" w:sz="0" w:space="0" w:color="auto"/>
                                            <w:right w:val="none" w:sz="0" w:space="0" w:color="auto"/>
                                          </w:divBdr>
                                          <w:divsChild>
                                            <w:div w:id="820122631">
                                              <w:marLeft w:val="0"/>
                                              <w:marRight w:val="0"/>
                                              <w:marTop w:val="0"/>
                                              <w:marBottom w:val="0"/>
                                              <w:divBdr>
                                                <w:top w:val="none" w:sz="0" w:space="0" w:color="auto"/>
                                                <w:left w:val="none" w:sz="0" w:space="0" w:color="auto"/>
                                                <w:bottom w:val="none" w:sz="0" w:space="0" w:color="auto"/>
                                                <w:right w:val="none" w:sz="0" w:space="0" w:color="auto"/>
                                              </w:divBdr>
                                              <w:divsChild>
                                                <w:div w:id="218788002">
                                                  <w:marLeft w:val="0"/>
                                                  <w:marRight w:val="0"/>
                                                  <w:marTop w:val="0"/>
                                                  <w:marBottom w:val="0"/>
                                                  <w:divBdr>
                                                    <w:top w:val="none" w:sz="0" w:space="0" w:color="auto"/>
                                                    <w:left w:val="none" w:sz="0" w:space="0" w:color="auto"/>
                                                    <w:bottom w:val="none" w:sz="0" w:space="0" w:color="auto"/>
                                                    <w:right w:val="none" w:sz="0" w:space="0" w:color="auto"/>
                                                  </w:divBdr>
                                                  <w:divsChild>
                                                    <w:div w:id="89401300">
                                                      <w:marLeft w:val="0"/>
                                                      <w:marRight w:val="0"/>
                                                      <w:marTop w:val="0"/>
                                                      <w:marBottom w:val="0"/>
                                                      <w:divBdr>
                                                        <w:top w:val="none" w:sz="0" w:space="0" w:color="auto"/>
                                                        <w:left w:val="none" w:sz="0" w:space="0" w:color="auto"/>
                                                        <w:bottom w:val="none" w:sz="0" w:space="0" w:color="auto"/>
                                                        <w:right w:val="none" w:sz="0" w:space="0" w:color="auto"/>
                                                      </w:divBdr>
                                                      <w:divsChild>
                                                        <w:div w:id="165634178">
                                                          <w:marLeft w:val="0"/>
                                                          <w:marRight w:val="0"/>
                                                          <w:marTop w:val="0"/>
                                                          <w:marBottom w:val="0"/>
                                                          <w:divBdr>
                                                            <w:top w:val="none" w:sz="0" w:space="0" w:color="auto"/>
                                                            <w:left w:val="none" w:sz="0" w:space="0" w:color="auto"/>
                                                            <w:bottom w:val="none" w:sz="0" w:space="0" w:color="auto"/>
                                                            <w:right w:val="none" w:sz="0" w:space="0" w:color="auto"/>
                                                          </w:divBdr>
                                                          <w:divsChild>
                                                            <w:div w:id="1204320335">
                                                              <w:marLeft w:val="0"/>
                                                              <w:marRight w:val="0"/>
                                                              <w:marTop w:val="0"/>
                                                              <w:marBottom w:val="0"/>
                                                              <w:divBdr>
                                                                <w:top w:val="none" w:sz="0" w:space="0" w:color="auto"/>
                                                                <w:left w:val="none" w:sz="0" w:space="0" w:color="auto"/>
                                                                <w:bottom w:val="none" w:sz="0" w:space="0" w:color="auto"/>
                                                                <w:right w:val="none" w:sz="0" w:space="0" w:color="auto"/>
                                                              </w:divBdr>
                                                              <w:divsChild>
                                                                <w:div w:id="12298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5913023">
      <w:bodyDiv w:val="1"/>
      <w:marLeft w:val="0"/>
      <w:marRight w:val="0"/>
      <w:marTop w:val="0"/>
      <w:marBottom w:val="0"/>
      <w:divBdr>
        <w:top w:val="none" w:sz="0" w:space="0" w:color="auto"/>
        <w:left w:val="none" w:sz="0" w:space="0" w:color="auto"/>
        <w:bottom w:val="none" w:sz="0" w:space="0" w:color="auto"/>
        <w:right w:val="none" w:sz="0" w:space="0" w:color="auto"/>
      </w:divBdr>
      <w:divsChild>
        <w:div w:id="87145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244431">
              <w:marLeft w:val="0"/>
              <w:marRight w:val="0"/>
              <w:marTop w:val="0"/>
              <w:marBottom w:val="0"/>
              <w:divBdr>
                <w:top w:val="none" w:sz="0" w:space="0" w:color="auto"/>
                <w:left w:val="none" w:sz="0" w:space="0" w:color="auto"/>
                <w:bottom w:val="none" w:sz="0" w:space="0" w:color="auto"/>
                <w:right w:val="none" w:sz="0" w:space="0" w:color="auto"/>
              </w:divBdr>
              <w:divsChild>
                <w:div w:id="1566641154">
                  <w:marLeft w:val="0"/>
                  <w:marRight w:val="0"/>
                  <w:marTop w:val="0"/>
                  <w:marBottom w:val="0"/>
                  <w:divBdr>
                    <w:top w:val="none" w:sz="0" w:space="0" w:color="auto"/>
                    <w:left w:val="none" w:sz="0" w:space="0" w:color="auto"/>
                    <w:bottom w:val="none" w:sz="0" w:space="0" w:color="auto"/>
                    <w:right w:val="none" w:sz="0" w:space="0" w:color="auto"/>
                  </w:divBdr>
                  <w:divsChild>
                    <w:div w:id="97651168">
                      <w:marLeft w:val="0"/>
                      <w:marRight w:val="0"/>
                      <w:marTop w:val="0"/>
                      <w:marBottom w:val="0"/>
                      <w:divBdr>
                        <w:top w:val="none" w:sz="0" w:space="0" w:color="auto"/>
                        <w:left w:val="none" w:sz="0" w:space="0" w:color="auto"/>
                        <w:bottom w:val="none" w:sz="0" w:space="0" w:color="auto"/>
                        <w:right w:val="none" w:sz="0" w:space="0" w:color="auto"/>
                      </w:divBdr>
                      <w:divsChild>
                        <w:div w:id="1468088154">
                          <w:marLeft w:val="0"/>
                          <w:marRight w:val="0"/>
                          <w:marTop w:val="0"/>
                          <w:marBottom w:val="0"/>
                          <w:divBdr>
                            <w:top w:val="none" w:sz="0" w:space="0" w:color="auto"/>
                            <w:left w:val="none" w:sz="0" w:space="0" w:color="auto"/>
                            <w:bottom w:val="none" w:sz="0" w:space="0" w:color="auto"/>
                            <w:right w:val="none" w:sz="0" w:space="0" w:color="auto"/>
                          </w:divBdr>
                          <w:divsChild>
                            <w:div w:id="2095589171">
                              <w:marLeft w:val="0"/>
                              <w:marRight w:val="0"/>
                              <w:marTop w:val="0"/>
                              <w:marBottom w:val="0"/>
                              <w:divBdr>
                                <w:top w:val="none" w:sz="0" w:space="0" w:color="auto"/>
                                <w:left w:val="none" w:sz="0" w:space="0" w:color="auto"/>
                                <w:bottom w:val="none" w:sz="0" w:space="0" w:color="auto"/>
                                <w:right w:val="none" w:sz="0" w:space="0" w:color="auto"/>
                              </w:divBdr>
                              <w:divsChild>
                                <w:div w:id="1672177257">
                                  <w:marLeft w:val="0"/>
                                  <w:marRight w:val="0"/>
                                  <w:marTop w:val="0"/>
                                  <w:marBottom w:val="0"/>
                                  <w:divBdr>
                                    <w:top w:val="none" w:sz="0" w:space="0" w:color="auto"/>
                                    <w:left w:val="none" w:sz="0" w:space="0" w:color="auto"/>
                                    <w:bottom w:val="none" w:sz="0" w:space="0" w:color="auto"/>
                                    <w:right w:val="none" w:sz="0" w:space="0" w:color="auto"/>
                                  </w:divBdr>
                                  <w:divsChild>
                                    <w:div w:id="85614471">
                                      <w:marLeft w:val="0"/>
                                      <w:marRight w:val="0"/>
                                      <w:marTop w:val="0"/>
                                      <w:marBottom w:val="0"/>
                                      <w:divBdr>
                                        <w:top w:val="none" w:sz="0" w:space="0" w:color="auto"/>
                                        <w:left w:val="none" w:sz="0" w:space="0" w:color="auto"/>
                                        <w:bottom w:val="none" w:sz="0" w:space="0" w:color="auto"/>
                                        <w:right w:val="none" w:sz="0" w:space="0" w:color="auto"/>
                                      </w:divBdr>
                                      <w:divsChild>
                                        <w:div w:id="480386083">
                                          <w:marLeft w:val="0"/>
                                          <w:marRight w:val="0"/>
                                          <w:marTop w:val="0"/>
                                          <w:marBottom w:val="0"/>
                                          <w:divBdr>
                                            <w:top w:val="none" w:sz="0" w:space="0" w:color="auto"/>
                                            <w:left w:val="none" w:sz="0" w:space="0" w:color="auto"/>
                                            <w:bottom w:val="none" w:sz="0" w:space="0" w:color="auto"/>
                                            <w:right w:val="none" w:sz="0" w:space="0" w:color="auto"/>
                                          </w:divBdr>
                                          <w:divsChild>
                                            <w:div w:id="130095690">
                                              <w:marLeft w:val="0"/>
                                              <w:marRight w:val="0"/>
                                              <w:marTop w:val="0"/>
                                              <w:marBottom w:val="0"/>
                                              <w:divBdr>
                                                <w:top w:val="none" w:sz="0" w:space="0" w:color="auto"/>
                                                <w:left w:val="none" w:sz="0" w:space="0" w:color="auto"/>
                                                <w:bottom w:val="none" w:sz="0" w:space="0" w:color="auto"/>
                                                <w:right w:val="none" w:sz="0" w:space="0" w:color="auto"/>
                                              </w:divBdr>
                                              <w:divsChild>
                                                <w:div w:id="277181175">
                                                  <w:marLeft w:val="0"/>
                                                  <w:marRight w:val="0"/>
                                                  <w:marTop w:val="0"/>
                                                  <w:marBottom w:val="0"/>
                                                  <w:divBdr>
                                                    <w:top w:val="none" w:sz="0" w:space="0" w:color="auto"/>
                                                    <w:left w:val="none" w:sz="0" w:space="0" w:color="auto"/>
                                                    <w:bottom w:val="none" w:sz="0" w:space="0" w:color="auto"/>
                                                    <w:right w:val="none" w:sz="0" w:space="0" w:color="auto"/>
                                                  </w:divBdr>
                                                  <w:divsChild>
                                                    <w:div w:id="640502916">
                                                      <w:marLeft w:val="0"/>
                                                      <w:marRight w:val="0"/>
                                                      <w:marTop w:val="0"/>
                                                      <w:marBottom w:val="0"/>
                                                      <w:divBdr>
                                                        <w:top w:val="none" w:sz="0" w:space="0" w:color="auto"/>
                                                        <w:left w:val="none" w:sz="0" w:space="0" w:color="auto"/>
                                                        <w:bottom w:val="none" w:sz="0" w:space="0" w:color="auto"/>
                                                        <w:right w:val="none" w:sz="0" w:space="0" w:color="auto"/>
                                                      </w:divBdr>
                                                      <w:divsChild>
                                                        <w:div w:id="521940786">
                                                          <w:marLeft w:val="0"/>
                                                          <w:marRight w:val="0"/>
                                                          <w:marTop w:val="0"/>
                                                          <w:marBottom w:val="0"/>
                                                          <w:divBdr>
                                                            <w:top w:val="none" w:sz="0" w:space="0" w:color="auto"/>
                                                            <w:left w:val="none" w:sz="0" w:space="0" w:color="auto"/>
                                                            <w:bottom w:val="none" w:sz="0" w:space="0" w:color="auto"/>
                                                            <w:right w:val="none" w:sz="0" w:space="0" w:color="auto"/>
                                                          </w:divBdr>
                                                          <w:divsChild>
                                                            <w:div w:id="542601645">
                                                              <w:marLeft w:val="0"/>
                                                              <w:marRight w:val="0"/>
                                                              <w:marTop w:val="0"/>
                                                              <w:marBottom w:val="0"/>
                                                              <w:divBdr>
                                                                <w:top w:val="none" w:sz="0" w:space="0" w:color="auto"/>
                                                                <w:left w:val="none" w:sz="0" w:space="0" w:color="auto"/>
                                                                <w:bottom w:val="none" w:sz="0" w:space="0" w:color="auto"/>
                                                                <w:right w:val="none" w:sz="0" w:space="0" w:color="auto"/>
                                                              </w:divBdr>
                                                              <w:divsChild>
                                                                <w:div w:id="3225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rofile.php?id=100057644161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uespa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2025-05-07T11:50:00Z</cp:lastPrinted>
  <dcterms:created xsi:type="dcterms:W3CDTF">2025-05-07T11:51:00Z</dcterms:created>
  <dcterms:modified xsi:type="dcterms:W3CDTF">2025-05-07T11:51:00Z</dcterms:modified>
</cp:coreProperties>
</file>