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09526C" w14:textId="77777777" w:rsidR="00E637AB" w:rsidRDefault="00E637AB" w:rsidP="00E637AB">
      <w:pPr>
        <w:jc w:val="center"/>
        <w:rPr>
          <w:rFonts w:ascii="Helvetica Light" w:hAnsi="Helvetica Light"/>
          <w:b/>
          <w:bCs/>
          <w:u w:val="single"/>
        </w:rPr>
      </w:pPr>
    </w:p>
    <w:p w14:paraId="7C48E60F" w14:textId="5F106541" w:rsidR="00E637AB" w:rsidRPr="00D731F3" w:rsidRDefault="00E637AB" w:rsidP="00E637AB">
      <w:pPr>
        <w:jc w:val="center"/>
        <w:rPr>
          <w:rFonts w:ascii="Helvetica Light" w:hAnsi="Helvetica Light"/>
          <w:b/>
          <w:bCs/>
          <w:u w:val="single"/>
        </w:rPr>
      </w:pPr>
      <w:r w:rsidRPr="00D731F3">
        <w:rPr>
          <w:rFonts w:ascii="Helvetica Light" w:hAnsi="Helvetica Light"/>
          <w:b/>
          <w:bCs/>
          <w:u w:val="single"/>
        </w:rPr>
        <w:t>MEMORIA</w:t>
      </w:r>
    </w:p>
    <w:p w14:paraId="13AEB8D3" w14:textId="77777777" w:rsidR="00E637AB" w:rsidRPr="00D731F3" w:rsidRDefault="00E637AB" w:rsidP="00E637AB">
      <w:pPr>
        <w:jc w:val="center"/>
        <w:rPr>
          <w:rFonts w:ascii="Helvetica Light" w:hAnsi="Helvetica Light"/>
          <w:b/>
          <w:bCs/>
        </w:rPr>
      </w:pPr>
      <w:r w:rsidRPr="00D731F3">
        <w:rPr>
          <w:rFonts w:ascii="Helvetica Light" w:hAnsi="Helvetica Light"/>
          <w:b/>
          <w:bCs/>
        </w:rPr>
        <w:t>COLMENAR VIEJO KRONOS. 70 VIVIENDAS UNIFAMILIARES</w:t>
      </w:r>
    </w:p>
    <w:p w14:paraId="30F5355E" w14:textId="77777777" w:rsidR="00E637AB" w:rsidRPr="00D731F3" w:rsidRDefault="00E637AB" w:rsidP="00E637AB">
      <w:pPr>
        <w:rPr>
          <w:rFonts w:ascii="Helvetica Light" w:hAnsi="Helvetica Light"/>
        </w:rPr>
      </w:pPr>
    </w:p>
    <w:p w14:paraId="4A0D3243" w14:textId="77777777" w:rsidR="00E637AB" w:rsidRPr="00D731F3" w:rsidRDefault="00E637AB" w:rsidP="00E637AB">
      <w:pPr>
        <w:jc w:val="both"/>
        <w:rPr>
          <w:rFonts w:ascii="Helvetica Light" w:hAnsi="Helvetica Light"/>
        </w:rPr>
      </w:pPr>
      <w:r w:rsidRPr="00D731F3">
        <w:rPr>
          <w:rFonts w:ascii="Helvetica Light" w:hAnsi="Helvetica Light"/>
        </w:rPr>
        <w:t>El proyecto desarrolla 70 viviendas unifamiliares en dos parcelas contiguas situadas en el término municipal de Colmenar Viejo, situadas en la zona de expansión norte del centro urbano, con gran calidad del entorno situándose a los pies de la Sierra de Guadarrama.</w:t>
      </w:r>
    </w:p>
    <w:p w14:paraId="774E0961" w14:textId="77777777" w:rsidR="00E637AB" w:rsidRPr="00D731F3" w:rsidRDefault="00E637AB" w:rsidP="00E637AB">
      <w:pPr>
        <w:jc w:val="both"/>
        <w:rPr>
          <w:rFonts w:ascii="Helvetica Light" w:hAnsi="Helvetica Light"/>
        </w:rPr>
      </w:pPr>
      <w:r w:rsidRPr="00D731F3">
        <w:rPr>
          <w:rFonts w:ascii="Helvetica Light" w:hAnsi="Helvetica Light"/>
        </w:rPr>
        <w:t xml:space="preserve">Ambas parcelas, de 41 y 29 viviendas, construidas en dos fases solapadas, disponen de una amplia vista panorámica de la sierra. Con una topografía en ladera y pronunciados desniveles transversales, el enclave permite además vistas cercanas al centro urbano y lejanas a la ciudad de Madrid. </w:t>
      </w:r>
    </w:p>
    <w:p w14:paraId="07CAD4AA" w14:textId="77777777" w:rsidR="00E637AB" w:rsidRPr="00D731F3" w:rsidRDefault="00E637AB" w:rsidP="00E637AB">
      <w:pPr>
        <w:jc w:val="both"/>
        <w:rPr>
          <w:rFonts w:ascii="Helvetica Light" w:hAnsi="Helvetica Light"/>
        </w:rPr>
      </w:pPr>
      <w:r w:rsidRPr="00D731F3">
        <w:rPr>
          <w:rFonts w:ascii="Helvetica Light" w:hAnsi="Helvetica Light"/>
        </w:rPr>
        <w:t xml:space="preserve">Este emplazamiento articula la ordenación del conjunto mediante 2 hileras paralelas y escalonadas de viviendas adaptándose a las condiciones topográficas y geométricas de la parcela, con la marcada pendiente transversal que permiten dotar a todas las viviendas de independencia, vistas del paisaje, así como de un óptimo soleamiento </w:t>
      </w:r>
      <w:proofErr w:type="gramStart"/>
      <w:r w:rsidRPr="00D731F3">
        <w:rPr>
          <w:rFonts w:ascii="Helvetica Light" w:hAnsi="Helvetica Light"/>
        </w:rPr>
        <w:t>sur-suroeste</w:t>
      </w:r>
      <w:proofErr w:type="gramEnd"/>
      <w:r w:rsidRPr="00D731F3">
        <w:rPr>
          <w:rFonts w:ascii="Helvetica Light" w:hAnsi="Helvetica Light"/>
        </w:rPr>
        <w:t xml:space="preserve"> de los jardines privativos y estancias principales: el concepto de terraza se impone desde el terreno natural y contagia a la edificación.</w:t>
      </w:r>
    </w:p>
    <w:p w14:paraId="0B4D2C24" w14:textId="77777777" w:rsidR="00E637AB" w:rsidRPr="00D731F3" w:rsidRDefault="00E637AB" w:rsidP="00E637AB">
      <w:pPr>
        <w:jc w:val="both"/>
        <w:rPr>
          <w:rFonts w:ascii="Helvetica Light" w:hAnsi="Helvetica Light"/>
        </w:rPr>
      </w:pPr>
      <w:r w:rsidRPr="00D731F3">
        <w:rPr>
          <w:rFonts w:ascii="Helvetica Light" w:hAnsi="Helvetica Light"/>
        </w:rPr>
        <w:t xml:space="preserve">El acceso principal peatonal se sitúa entre ambas hileras generando una comunicación directa con el desarrollo de las diferentes zonas comunes, que aprovecha los banqueos entre conjuntos de vivienda para colonizarlos con cuerpos edificados semienterrados (sala de comunidad, aseos y vestuarios, cuartos técnicos y jardinería, </w:t>
      </w:r>
      <w:proofErr w:type="spellStart"/>
      <w:r w:rsidRPr="00D731F3">
        <w:rPr>
          <w:rFonts w:ascii="Helvetica Light" w:hAnsi="Helvetica Light"/>
        </w:rPr>
        <w:t>etc</w:t>
      </w:r>
      <w:proofErr w:type="spellEnd"/>
      <w:r w:rsidRPr="00D731F3">
        <w:rPr>
          <w:rFonts w:ascii="Helvetica Light" w:hAnsi="Helvetica Light"/>
        </w:rPr>
        <w:t>) que favorece el soleamiento y las vistas de las viviendas, además de la instalación de piscina, área de juego de niños, y zonas ajardinadas. Debido a los condicionantes topográficos se proyectan 2 recorridos rodados independientes sobre rasante para habilitar las plazas de aparcamiento de los residentes.</w:t>
      </w:r>
    </w:p>
    <w:p w14:paraId="2AA32544" w14:textId="77777777" w:rsidR="00E637AB" w:rsidRPr="00D731F3" w:rsidRDefault="00E637AB" w:rsidP="00E637AB">
      <w:pPr>
        <w:jc w:val="both"/>
        <w:rPr>
          <w:rFonts w:ascii="Helvetica Light" w:hAnsi="Helvetica Light"/>
        </w:rPr>
      </w:pPr>
      <w:r w:rsidRPr="00D731F3">
        <w:rPr>
          <w:rFonts w:ascii="Helvetica Light" w:hAnsi="Helvetica Light"/>
        </w:rPr>
        <w:t xml:space="preserve">La imagen del grupo de viviendas es contemporánea y rotunda buscando el carácter puro y exclusivo mediante el ritmo de volúmenes blancos, luces y sombras. Los aspectos formales, lo material y la imagen general del conjunto es acorde a unos criterios de diseño atemporal. La superposición de volúmenes permite generar terrazas en diferentes niveles y proteger especialmente el porche de acceso y la terraza principal adyacente al salón. La composición, además de enriquecer la imagen, genera sombras arrojadas que protegen de </w:t>
      </w:r>
      <w:proofErr w:type="gramStart"/>
      <w:r w:rsidRPr="00D731F3">
        <w:rPr>
          <w:rFonts w:ascii="Helvetica Light" w:hAnsi="Helvetica Light"/>
        </w:rPr>
        <w:t>radiación  solar</w:t>
      </w:r>
      <w:proofErr w:type="gramEnd"/>
      <w:r w:rsidRPr="00D731F3">
        <w:rPr>
          <w:rFonts w:ascii="Helvetica Light" w:hAnsi="Helvetica Light"/>
        </w:rPr>
        <w:t xml:space="preserve"> directa en huecos con orientación sur en verano permitiendo la captación en invierno , conformando miradores para el disfrute de las vistas.</w:t>
      </w:r>
    </w:p>
    <w:p w14:paraId="4FD9606B" w14:textId="77777777" w:rsidR="00E637AB" w:rsidRPr="00D731F3" w:rsidRDefault="00E637AB" w:rsidP="00E637AB">
      <w:pPr>
        <w:jc w:val="both"/>
        <w:rPr>
          <w:rFonts w:ascii="Helvetica Light" w:hAnsi="Helvetica Light"/>
        </w:rPr>
      </w:pPr>
      <w:r w:rsidRPr="00D731F3">
        <w:rPr>
          <w:rFonts w:ascii="Helvetica Light" w:hAnsi="Helvetica Light"/>
        </w:rPr>
        <w:t>Desde la configuración por la repetición de unidades, buscando el equilibrio compositivo entre piezas individuales, pares y conjunto, entre varias escalas que generan el ritmo de las viviendas que formaliza el lienzo, se instauran otros elementos singulares como pérgolas, porches y lamas que imponen un orden que formula una imagen contemporánea del conjunto.</w:t>
      </w:r>
    </w:p>
    <w:p w14:paraId="6154C3FB" w14:textId="77777777" w:rsidR="00E637AB" w:rsidRPr="00D731F3" w:rsidRDefault="00E637AB" w:rsidP="00E637AB">
      <w:pPr>
        <w:widowControl w:val="0"/>
        <w:suppressAutoHyphens/>
        <w:autoSpaceDE w:val="0"/>
        <w:autoSpaceDN w:val="0"/>
        <w:adjustRightInd w:val="0"/>
        <w:spacing w:after="240" w:line="276" w:lineRule="auto"/>
        <w:jc w:val="both"/>
        <w:rPr>
          <w:rFonts w:ascii="Helvetica Light" w:hAnsi="Helvetica Light" w:cs="Futura Lt BT"/>
          <w:color w:val="000000"/>
        </w:rPr>
      </w:pPr>
      <w:r w:rsidRPr="00D731F3">
        <w:rPr>
          <w:rFonts w:ascii="Helvetica Light" w:hAnsi="Helvetica Light" w:cs="Futura Lt BT"/>
          <w:color w:val="000000"/>
        </w:rPr>
        <w:t xml:space="preserve">El programa de vivienda se ha resuelto mediante 4 tipologías principales, 2 por cada hilera, que buscan ser equivalentes a pesar de la diferente posición que ocupan en la parcela, satisfaciendo las premisas de distribución y dotando a todas las viviendas de las mismas características de soleamiento, ventilación y vistas. </w:t>
      </w:r>
    </w:p>
    <w:p w14:paraId="3FBD1769" w14:textId="77777777" w:rsidR="00E637AB" w:rsidRDefault="00E637AB" w:rsidP="00E637AB">
      <w:pPr>
        <w:widowControl w:val="0"/>
        <w:suppressAutoHyphens/>
        <w:autoSpaceDE w:val="0"/>
        <w:autoSpaceDN w:val="0"/>
        <w:adjustRightInd w:val="0"/>
        <w:spacing w:after="240" w:line="276" w:lineRule="auto"/>
        <w:jc w:val="both"/>
        <w:rPr>
          <w:rFonts w:ascii="Helvetica Light" w:hAnsi="Helvetica Light" w:cs="Futura Lt BT"/>
          <w:color w:val="000000"/>
        </w:rPr>
      </w:pPr>
      <w:r w:rsidRPr="00D731F3">
        <w:rPr>
          <w:rFonts w:ascii="Helvetica Light" w:hAnsi="Helvetica Light" w:cs="Futura Lt BT"/>
          <w:color w:val="000000"/>
        </w:rPr>
        <w:t xml:space="preserve">Se han desarrollado viviendas amplias y atractivas, de dos plantas con semisótano (cuando el terreno es favorable) con iluminación y ventilación natural y materializando en una de las tipologías el acceso a la azotea, planteando la cubierta como gran mirador individual. La configuración en planta baja prioriza la orientación de salón y </w:t>
      </w:r>
    </w:p>
    <w:p w14:paraId="011F057B" w14:textId="77777777" w:rsidR="00E637AB" w:rsidRDefault="00E637AB" w:rsidP="00E637AB">
      <w:pPr>
        <w:widowControl w:val="0"/>
        <w:suppressAutoHyphens/>
        <w:autoSpaceDE w:val="0"/>
        <w:autoSpaceDN w:val="0"/>
        <w:adjustRightInd w:val="0"/>
        <w:spacing w:after="240" w:line="276" w:lineRule="auto"/>
        <w:jc w:val="both"/>
        <w:rPr>
          <w:rFonts w:ascii="Helvetica Light" w:hAnsi="Helvetica Light" w:cs="Futura Lt BT"/>
          <w:color w:val="000000"/>
        </w:rPr>
      </w:pPr>
    </w:p>
    <w:p w14:paraId="0BEF6F98" w14:textId="5437F0D5" w:rsidR="00E637AB" w:rsidRPr="00D731F3" w:rsidRDefault="00E637AB" w:rsidP="00E637AB">
      <w:pPr>
        <w:widowControl w:val="0"/>
        <w:suppressAutoHyphens/>
        <w:autoSpaceDE w:val="0"/>
        <w:autoSpaceDN w:val="0"/>
        <w:adjustRightInd w:val="0"/>
        <w:spacing w:after="240" w:line="276" w:lineRule="auto"/>
        <w:jc w:val="both"/>
        <w:rPr>
          <w:rFonts w:ascii="Helvetica Light" w:hAnsi="Helvetica Light" w:cs="Futura Lt BT"/>
          <w:color w:val="000000"/>
        </w:rPr>
      </w:pPr>
      <w:r w:rsidRPr="00D731F3">
        <w:rPr>
          <w:rFonts w:ascii="Helvetica Light" w:hAnsi="Helvetica Light" w:cs="Futura Lt BT"/>
          <w:color w:val="000000"/>
        </w:rPr>
        <w:t xml:space="preserve">zonas de día, abiertos al jardín privado y la terraza cubierta aprovechando las mejores orientaciones. Los salones tienen ambientes diferenciados y fácilmente amuéblales. La cocina abierta y conectada al salón genera una estancia amplia con posibilidad de poder independizarla en caso de petición del cliente. </w:t>
      </w:r>
      <w:proofErr w:type="gramStart"/>
      <w:r w:rsidRPr="00D731F3">
        <w:rPr>
          <w:rFonts w:ascii="Helvetica Light" w:hAnsi="Helvetica Light" w:cs="Futura Lt BT"/>
          <w:color w:val="000000"/>
        </w:rPr>
        <w:t>Además</w:t>
      </w:r>
      <w:proofErr w:type="gramEnd"/>
      <w:r w:rsidRPr="00D731F3">
        <w:rPr>
          <w:rFonts w:ascii="Helvetica Light" w:hAnsi="Helvetica Light" w:cs="Futura Lt BT"/>
          <w:color w:val="000000"/>
        </w:rPr>
        <w:t xml:space="preserve"> en esta planta se desarrolla un dormitorio-estudio y baño.</w:t>
      </w:r>
    </w:p>
    <w:p w14:paraId="7B98D3E9" w14:textId="77777777" w:rsidR="00E637AB" w:rsidRPr="00D731F3" w:rsidRDefault="00E637AB" w:rsidP="00E637AB">
      <w:pPr>
        <w:widowControl w:val="0"/>
        <w:suppressAutoHyphens/>
        <w:autoSpaceDE w:val="0"/>
        <w:autoSpaceDN w:val="0"/>
        <w:adjustRightInd w:val="0"/>
        <w:spacing w:after="240" w:line="276" w:lineRule="auto"/>
        <w:jc w:val="both"/>
        <w:rPr>
          <w:rFonts w:ascii="Helvetica Light" w:hAnsi="Helvetica Light" w:cs="Futura Lt BT"/>
          <w:color w:val="000000"/>
        </w:rPr>
      </w:pPr>
      <w:r w:rsidRPr="00D731F3">
        <w:rPr>
          <w:rFonts w:ascii="Helvetica Light" w:hAnsi="Helvetica Light" w:cs="Futura Lt BT"/>
          <w:color w:val="000000"/>
        </w:rPr>
        <w:t>Se desarrollan viviendas flexibles en el nivel superior para hacer frente a opciones de conversión de 3 a 4 dormitorios o a 3 dormitorios con gran vestidor, con la modificación del volumen de planta primera.</w:t>
      </w:r>
    </w:p>
    <w:p w14:paraId="31068C9A" w14:textId="77777777" w:rsidR="00E637AB" w:rsidRPr="00D731F3" w:rsidRDefault="00E637AB" w:rsidP="00E637AB">
      <w:pPr>
        <w:jc w:val="both"/>
        <w:rPr>
          <w:rFonts w:ascii="Helvetica Light" w:hAnsi="Helvetica Light"/>
        </w:rPr>
      </w:pPr>
      <w:r w:rsidRPr="00D731F3">
        <w:rPr>
          <w:rFonts w:ascii="Helvetica Light" w:hAnsi="Helvetica Light"/>
        </w:rPr>
        <w:t xml:space="preserve">Las viviendas han obtenido calificación energética A y el Certificado Final de Obra Nueva </w:t>
      </w:r>
      <w:proofErr w:type="spellStart"/>
      <w:r w:rsidRPr="00D731F3">
        <w:rPr>
          <w:rFonts w:ascii="Helvetica Light" w:hAnsi="Helvetica Light"/>
        </w:rPr>
        <w:t>Breeam</w:t>
      </w:r>
      <w:proofErr w:type="spellEnd"/>
      <w:r w:rsidRPr="00D731F3">
        <w:rPr>
          <w:rFonts w:ascii="Helvetica Light" w:hAnsi="Helvetica Light"/>
        </w:rPr>
        <w:t xml:space="preserve"> Bueno.</w:t>
      </w:r>
    </w:p>
    <w:p w14:paraId="634CCCA1" w14:textId="77777777" w:rsidR="00E637AB" w:rsidRPr="00D731F3" w:rsidRDefault="00E637AB" w:rsidP="00E637AB">
      <w:pPr>
        <w:jc w:val="both"/>
        <w:rPr>
          <w:rFonts w:ascii="Helvetica Light" w:hAnsi="Helvetica Light"/>
        </w:rPr>
      </w:pPr>
      <w:r w:rsidRPr="00D731F3">
        <w:rPr>
          <w:rFonts w:ascii="Helvetica Light" w:hAnsi="Helvetica Light"/>
        </w:rPr>
        <w:t xml:space="preserve">La selección del sistema de climatización y producción de ACS del proyecto debía cumplir los objetivos de mantener esa elevada calificación energética obtenida en el diseño de la envolvente y minimizando el gasto energético del usuario. </w:t>
      </w:r>
    </w:p>
    <w:p w14:paraId="145330C8" w14:textId="77777777" w:rsidR="00E637AB" w:rsidRPr="00D731F3" w:rsidRDefault="00E637AB" w:rsidP="00E637AB">
      <w:pPr>
        <w:jc w:val="both"/>
        <w:rPr>
          <w:rFonts w:ascii="Helvetica Light" w:hAnsi="Helvetica Light"/>
        </w:rPr>
      </w:pPr>
      <w:r w:rsidRPr="00D731F3">
        <w:rPr>
          <w:rFonts w:ascii="Helvetica Light" w:hAnsi="Helvetica Light"/>
        </w:rPr>
        <w:t xml:space="preserve">En base a estas premisas, el sistema seleccionado para satisfacer las demandas térmicas de las viviendas y conseguir el confort adecuado ha sido un sistema de </w:t>
      </w:r>
      <w:proofErr w:type="spellStart"/>
      <w:r w:rsidRPr="00D731F3">
        <w:rPr>
          <w:rFonts w:ascii="Helvetica Light" w:hAnsi="Helvetica Light"/>
        </w:rPr>
        <w:t>Aerotermia</w:t>
      </w:r>
      <w:proofErr w:type="spellEnd"/>
      <w:r w:rsidRPr="00D731F3">
        <w:rPr>
          <w:rFonts w:ascii="Helvetica Light" w:hAnsi="Helvetica Light"/>
        </w:rPr>
        <w:t xml:space="preserve">: un sistema de climatización compuesto por unidades de expansión directa de condensación por aire. Se trata del sistema </w:t>
      </w:r>
      <w:proofErr w:type="spellStart"/>
      <w:r w:rsidRPr="00D731F3">
        <w:rPr>
          <w:rFonts w:ascii="Helvetica Light" w:hAnsi="Helvetica Light"/>
        </w:rPr>
        <w:t>Altherma</w:t>
      </w:r>
      <w:proofErr w:type="spellEnd"/>
      <w:r w:rsidRPr="00D731F3">
        <w:rPr>
          <w:rFonts w:ascii="Helvetica Light" w:hAnsi="Helvetica Light"/>
        </w:rPr>
        <w:t xml:space="preserve"> para la producción de calefacción, agua caliente sanitaria siendo el aire exterior el medio de intercambio. La calidad del aire queda satisfecha mediante los sistemas de ventilación mecánica que tienen por objeto la renovación del aire interior para mantener la calidad </w:t>
      </w:r>
      <w:proofErr w:type="gramStart"/>
      <w:r w:rsidRPr="00D731F3">
        <w:rPr>
          <w:rFonts w:ascii="Helvetica Light" w:hAnsi="Helvetica Light"/>
        </w:rPr>
        <w:t>del mismo</w:t>
      </w:r>
      <w:proofErr w:type="gramEnd"/>
      <w:r w:rsidRPr="00D731F3">
        <w:rPr>
          <w:rFonts w:ascii="Helvetica Light" w:hAnsi="Helvetica Light"/>
        </w:rPr>
        <w:t>.</w:t>
      </w:r>
    </w:p>
    <w:p w14:paraId="56831889" w14:textId="77777777" w:rsidR="00E637AB" w:rsidRPr="00D731F3" w:rsidRDefault="00E637AB" w:rsidP="00E637AB">
      <w:pPr>
        <w:jc w:val="both"/>
        <w:rPr>
          <w:rFonts w:ascii="Helvetica Light" w:hAnsi="Helvetica Light"/>
        </w:rPr>
      </w:pPr>
      <w:r w:rsidRPr="00D731F3">
        <w:rPr>
          <w:rFonts w:ascii="Helvetica Light" w:hAnsi="Helvetica Light"/>
        </w:rPr>
        <w:t xml:space="preserve">Del sistema </w:t>
      </w:r>
      <w:proofErr w:type="spellStart"/>
      <w:r w:rsidRPr="00D731F3">
        <w:rPr>
          <w:rFonts w:ascii="Helvetica Light" w:hAnsi="Helvetica Light"/>
        </w:rPr>
        <w:t>Daikin</w:t>
      </w:r>
      <w:proofErr w:type="spellEnd"/>
      <w:r w:rsidRPr="00D731F3">
        <w:rPr>
          <w:rFonts w:ascii="Helvetica Light" w:hAnsi="Helvetica Light"/>
        </w:rPr>
        <w:t xml:space="preserve"> </w:t>
      </w:r>
      <w:proofErr w:type="spellStart"/>
      <w:r w:rsidRPr="00D731F3">
        <w:rPr>
          <w:rFonts w:ascii="Helvetica Light" w:hAnsi="Helvetica Light"/>
        </w:rPr>
        <w:t>Altherma</w:t>
      </w:r>
      <w:proofErr w:type="spellEnd"/>
      <w:r w:rsidRPr="00D731F3">
        <w:rPr>
          <w:rFonts w:ascii="Helvetica Light" w:hAnsi="Helvetica Light"/>
        </w:rPr>
        <w:t xml:space="preserve"> 3 </w:t>
      </w:r>
      <w:proofErr w:type="spellStart"/>
      <w:r w:rsidRPr="00D731F3">
        <w:rPr>
          <w:rFonts w:ascii="Helvetica Light" w:hAnsi="Helvetica Light"/>
        </w:rPr>
        <w:t>Bibloc</w:t>
      </w:r>
      <w:proofErr w:type="spellEnd"/>
      <w:r w:rsidRPr="00D731F3">
        <w:rPr>
          <w:rFonts w:ascii="Helvetica Light" w:hAnsi="Helvetica Light"/>
        </w:rPr>
        <w:t>, la unidad exterior seleccionada es la ERGA08EVH7, así como la EHVX08S18E6V como unidad interior (</w:t>
      </w:r>
      <w:proofErr w:type="spellStart"/>
      <w:r w:rsidRPr="00D731F3">
        <w:rPr>
          <w:rFonts w:ascii="Helvetica Light" w:hAnsi="Helvetica Light"/>
        </w:rPr>
        <w:t>Hidrokit</w:t>
      </w:r>
      <w:proofErr w:type="spellEnd"/>
      <w:r w:rsidRPr="00D731F3">
        <w:rPr>
          <w:rFonts w:ascii="Helvetica Light" w:hAnsi="Helvetica Light"/>
        </w:rPr>
        <w:t xml:space="preserve"> + acumulador).</w:t>
      </w:r>
    </w:p>
    <w:p w14:paraId="7E511C3A" w14:textId="77777777" w:rsidR="00E637AB" w:rsidRPr="00D731F3" w:rsidRDefault="00E637AB" w:rsidP="00E637AB">
      <w:pPr>
        <w:jc w:val="both"/>
        <w:rPr>
          <w:rFonts w:ascii="Helvetica Light" w:hAnsi="Helvetica Light"/>
        </w:rPr>
      </w:pPr>
      <w:r w:rsidRPr="00D731F3">
        <w:rPr>
          <w:rFonts w:ascii="Helvetica Light" w:hAnsi="Helvetica Light"/>
        </w:rPr>
        <w:t xml:space="preserve">Se ha considerado idóneo el sistema de climatización por suelo radiante-refrescante para dar satisfacción a las necesidades planteadas y dar cumplimiento a las prescripciones contempladas en el Reglamento de Instalaciones Térmicas que </w:t>
      </w:r>
      <w:proofErr w:type="gramStart"/>
      <w:r w:rsidRPr="00D731F3">
        <w:rPr>
          <w:rFonts w:ascii="Helvetica Light" w:hAnsi="Helvetica Light"/>
        </w:rPr>
        <w:t>hacen especial hincapié</w:t>
      </w:r>
      <w:proofErr w:type="gramEnd"/>
      <w:r w:rsidRPr="00D731F3">
        <w:rPr>
          <w:rFonts w:ascii="Helvetica Light" w:hAnsi="Helvetica Light"/>
        </w:rPr>
        <w:t xml:space="preserve"> en la reducción del consumo energético haciendo uso racional de las fuentes energéticas consideradas.</w:t>
      </w:r>
    </w:p>
    <w:p w14:paraId="08B4E2D2" w14:textId="77777777" w:rsidR="00E637AB" w:rsidRPr="00D731F3" w:rsidRDefault="00E637AB" w:rsidP="00E637AB">
      <w:pPr>
        <w:jc w:val="both"/>
        <w:rPr>
          <w:rFonts w:ascii="Helvetica Light" w:hAnsi="Helvetica Light"/>
        </w:rPr>
      </w:pPr>
      <w:r w:rsidRPr="00D731F3">
        <w:rPr>
          <w:rFonts w:ascii="Helvetica Light" w:hAnsi="Helvetica Light"/>
        </w:rPr>
        <w:t xml:space="preserve">Se propone una instalación individual mediante la instalación de bombas de calor aire-agua individuales para cada vivienda. La unidad exterior se sitúa en cubierta de cada vivienda y está conectada con la unidad interior </w:t>
      </w:r>
      <w:proofErr w:type="spellStart"/>
      <w:r w:rsidRPr="00D731F3">
        <w:rPr>
          <w:rFonts w:ascii="Helvetica Light" w:hAnsi="Helvetica Light"/>
        </w:rPr>
        <w:t>hidrocónica</w:t>
      </w:r>
      <w:proofErr w:type="spellEnd"/>
      <w:r w:rsidRPr="00D731F3">
        <w:rPr>
          <w:rFonts w:ascii="Helvetica Light" w:hAnsi="Helvetica Light"/>
        </w:rPr>
        <w:t xml:space="preserve"> (situada en planta baja en las tipologías de viviendas de hilera </w:t>
      </w:r>
      <w:proofErr w:type="gramStart"/>
      <w:r w:rsidRPr="00D731F3">
        <w:rPr>
          <w:rFonts w:ascii="Helvetica Light" w:hAnsi="Helvetica Light"/>
        </w:rPr>
        <w:t>inferior  y</w:t>
      </w:r>
      <w:proofErr w:type="gramEnd"/>
      <w:r w:rsidRPr="00D731F3">
        <w:rPr>
          <w:rFonts w:ascii="Helvetica Light" w:hAnsi="Helvetica Light"/>
        </w:rPr>
        <w:t xml:space="preserve"> en sótano en las viviendas de hilera superior). Para la producción de ACS, la unidad interior dispone de un acumulador de 180 litros que asegura la demanda de la vivienda.</w:t>
      </w:r>
    </w:p>
    <w:p w14:paraId="1E6E4E9C" w14:textId="77777777" w:rsidR="00E637AB" w:rsidRPr="00D731F3" w:rsidRDefault="00E637AB" w:rsidP="00E637AB">
      <w:pPr>
        <w:jc w:val="both"/>
        <w:rPr>
          <w:rFonts w:ascii="Helvetica Light" w:hAnsi="Helvetica Light"/>
        </w:rPr>
      </w:pPr>
      <w:r w:rsidRPr="00D731F3">
        <w:rPr>
          <w:rFonts w:ascii="Helvetica Light" w:hAnsi="Helvetica Light"/>
        </w:rPr>
        <w:t xml:space="preserve">Dado la elección de la instalación de calefacción por suelo radiante se aprovecha la instalación para atemperar la temperatura ambiente en época estival con el suelo refrescante, que se alimenta de la misma bomba de </w:t>
      </w:r>
      <w:proofErr w:type="gramStart"/>
      <w:r w:rsidRPr="00D731F3">
        <w:rPr>
          <w:rFonts w:ascii="Helvetica Light" w:hAnsi="Helvetica Light"/>
        </w:rPr>
        <w:t>calor..</w:t>
      </w:r>
      <w:proofErr w:type="gramEnd"/>
    </w:p>
    <w:p w14:paraId="08CA729E" w14:textId="77777777" w:rsidR="00E637AB" w:rsidRPr="00D731F3" w:rsidRDefault="00E637AB" w:rsidP="00E637AB">
      <w:pPr>
        <w:jc w:val="both"/>
        <w:rPr>
          <w:rFonts w:ascii="Helvetica Light" w:hAnsi="Helvetica Light"/>
        </w:rPr>
      </w:pPr>
      <w:r w:rsidRPr="00D731F3">
        <w:rPr>
          <w:rFonts w:ascii="Helvetica Light" w:hAnsi="Helvetica Light"/>
        </w:rPr>
        <w:t>Se ha realizado una preinstalación para la posible instalación en un futuro de un Split de pared de expansión directa situado en salón que sirva como apoyo el suelo refrescante a voluntad de los usuarios.</w:t>
      </w:r>
    </w:p>
    <w:p w14:paraId="4F89DF8F" w14:textId="775262B0" w:rsidR="0012096B" w:rsidRDefault="0012096B" w:rsidP="00D315ED">
      <w:pPr>
        <w:rPr>
          <w:b/>
          <w:sz w:val="28"/>
          <w:szCs w:val="28"/>
        </w:rPr>
      </w:pPr>
    </w:p>
    <w:sectPr w:rsidR="0012096B">
      <w:headerReference w:type="default" r:id="rId7"/>
      <w:footerReference w:type="default" r:id="rId8"/>
      <w:pgSz w:w="11906" w:h="16838"/>
      <w:pgMar w:top="1702" w:right="1701" w:bottom="1417" w:left="1701" w:header="708" w:footer="708"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495432" w14:textId="77777777" w:rsidR="00110407" w:rsidRDefault="00110407">
      <w:pPr>
        <w:spacing w:after="0" w:line="240" w:lineRule="auto"/>
      </w:pPr>
      <w:r>
        <w:separator/>
      </w:r>
    </w:p>
  </w:endnote>
  <w:endnote w:type="continuationSeparator" w:id="0">
    <w:p w14:paraId="76B95F52" w14:textId="77777777" w:rsidR="00110407" w:rsidRDefault="001104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Helvetica Neue"/>
    <w:panose1 w:val="02000503000000020004"/>
    <w:charset w:val="00"/>
    <w:family w:val="auto"/>
    <w:pitch w:val="variable"/>
    <w:sig w:usb0="E50002FF" w:usb1="500079DB" w:usb2="00000010" w:usb3="00000000" w:csb0="0000009F" w:csb1="00000000"/>
  </w:font>
  <w:font w:name="Courier New">
    <w:panose1 w:val="02070309020205020404"/>
    <w:charset w:val="01"/>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Segoe UI">
    <w:panose1 w:val="020B0604020202020204"/>
    <w:charset w:val="00"/>
    <w:family w:val="swiss"/>
    <w:pitch w:val="variable"/>
    <w:sig w:usb0="E4002EFF" w:usb1="C000E47F" w:usb2="00000009" w:usb3="00000000" w:csb0="000001FF" w:csb1="00000000"/>
  </w:font>
  <w:font w:name="Liberation Sans">
    <w:altName w:val="Arial"/>
    <w:panose1 w:val="020B0604020202020204"/>
    <w:charset w:val="00"/>
    <w:family w:val="swiss"/>
    <w:pitch w:val="variable"/>
  </w:font>
  <w:font w:name="Microsoft YaHei">
    <w:panose1 w:val="020B0503020204020204"/>
    <w:charset w:val="86"/>
    <w:family w:val="swiss"/>
    <w:pitch w:val="variable"/>
    <w:sig w:usb0="80000287" w:usb1="28CF3C52" w:usb2="00000016" w:usb3="00000000" w:csb0="0004001F" w:csb1="00000000"/>
  </w:font>
  <w:font w:name="Arial">
    <w:panose1 w:val="020B0604020202020204"/>
    <w:charset w:val="00"/>
    <w:family w:val="swiss"/>
    <w:pitch w:val="variable"/>
    <w:sig w:usb0="E0002AFF" w:usb1="C0007843" w:usb2="00000009" w:usb3="00000000" w:csb0="000001FF" w:csb1="00000000"/>
  </w:font>
  <w:font w:name="Helvetica Light">
    <w:altName w:val="HELVETICA LIGHT"/>
    <w:panose1 w:val="020B0403020202020204"/>
    <w:charset w:val="00"/>
    <w:family w:val="swiss"/>
    <w:pitch w:val="variable"/>
    <w:sig w:usb0="800000AF" w:usb1="4000204A" w:usb2="00000000" w:usb3="00000000" w:csb0="00000001" w:csb1="00000000"/>
  </w:font>
  <w:font w:name="Futura Lt BT">
    <w:panose1 w:val="020B0602020204020303"/>
    <w:charset w:val="00"/>
    <w:family w:val="swiss"/>
    <w:pitch w:val="variable"/>
    <w:sig w:usb0="800008E7" w:usb1="00000000" w:usb2="00000000" w:usb3="00000000" w:csb0="000001FB" w:csb1="00000000"/>
  </w:font>
  <w:font w:name="CanoEscarioBody">
    <w:altName w:val="CanoEscarioBody"/>
    <w:panose1 w:val="020B0503020203060202"/>
    <w:charset w:val="00"/>
    <w:family w:val="swiss"/>
    <w:pitch w:val="variable"/>
    <w:sig w:usb0="A00000AF" w:usb1="5000205B" w:usb2="00000000" w:usb3="00000000" w:csb0="0000009B" w:csb1="00000000"/>
  </w:font>
  <w:font w:name="CanoEscario">
    <w:altName w:val="CanoEscario"/>
    <w:panose1 w:val="00000505000000000000"/>
    <w:charset w:val="00"/>
    <w:family w:val="auto"/>
    <w:pitch w:val="variable"/>
    <w:sig w:usb0="00000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5EA68E" w14:textId="77777777" w:rsidR="0004150B" w:rsidRDefault="00164F39">
    <w:pPr>
      <w:pStyle w:val="Piedepgina"/>
      <w:rPr>
        <w:rFonts w:ascii="CanoEscarioBody" w:hAnsi="CanoEscarioBody"/>
        <w:sz w:val="18"/>
        <w:szCs w:val="18"/>
      </w:rPr>
    </w:pPr>
    <w:r>
      <w:rPr>
        <w:noProof/>
      </w:rPr>
      <mc:AlternateContent>
        <mc:Choice Requires="wps">
          <w:drawing>
            <wp:anchor distT="0" distB="0" distL="114300" distR="114300" simplePos="0" relativeHeight="7" behindDoc="1" locked="0" layoutInCell="1" allowOverlap="1" wp14:anchorId="01DFF508" wp14:editId="07C7EFED">
              <wp:simplePos x="0" y="0"/>
              <wp:positionH relativeFrom="page">
                <wp:posOffset>1052195</wp:posOffset>
              </wp:positionH>
              <wp:positionV relativeFrom="page">
                <wp:posOffset>9660255</wp:posOffset>
              </wp:positionV>
              <wp:extent cx="2510155" cy="114300"/>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2510155" cy="114300"/>
                      </a:xfrm>
                      <a:prstGeom prst="rect">
                        <a:avLst/>
                      </a:prstGeom>
                    </wps:spPr>
                    <wps:txbx>
                      <w:txbxContent>
                        <w:p w14:paraId="730D23F3" w14:textId="77777777" w:rsidR="0004150B" w:rsidRDefault="00164F39">
                          <w:pPr>
                            <w:pStyle w:val="Contenidodelmarco"/>
                            <w:spacing w:before="2" w:after="0" w:line="240" w:lineRule="auto"/>
                            <w:ind w:left="20" w:right="-41"/>
                            <w:rPr>
                              <w:rFonts w:ascii="CanoEscario" w:eastAsia="CanoEscario" w:hAnsi="CanoEscario" w:cs="CanoEscario"/>
                              <w:sz w:val="14"/>
                              <w:szCs w:val="14"/>
                            </w:rPr>
                          </w:pPr>
                          <w:proofErr w:type="spellStart"/>
                          <w:r>
                            <w:rPr>
                              <w:rFonts w:ascii="CanoEscario" w:eastAsia="CanoEscario" w:hAnsi="CanoEscario" w:cs="CanoEscario"/>
                              <w:color w:val="4C4D4F"/>
                              <w:spacing w:val="14"/>
                              <w:sz w:val="14"/>
                              <w:szCs w:val="14"/>
                            </w:rPr>
                            <w:t>fir</w:t>
                          </w:r>
                          <w:r>
                            <w:rPr>
                              <w:rFonts w:ascii="CanoEscario" w:eastAsia="CanoEscario" w:hAnsi="CanoEscario" w:cs="CanoEscario"/>
                              <w:color w:val="4C4D4F"/>
                              <w:sz w:val="14"/>
                              <w:szCs w:val="14"/>
                            </w:rPr>
                            <w:t>m</w:t>
                          </w:r>
                          <w:proofErr w:type="spellEnd"/>
                          <w:r>
                            <w:rPr>
                              <w:rFonts w:ascii="CanoEscario" w:eastAsia="CanoEscario" w:hAnsi="CanoEscario" w:cs="CanoEscario"/>
                              <w:color w:val="4C4D4F"/>
                              <w:spacing w:val="-22"/>
                              <w:sz w:val="14"/>
                              <w:szCs w:val="14"/>
                            </w:rPr>
                            <w:t xml:space="preserve"> </w:t>
                          </w:r>
                          <w:proofErr w:type="gramStart"/>
                          <w:r>
                            <w:rPr>
                              <w:rFonts w:ascii="CanoEscario" w:eastAsia="CanoEscario" w:hAnsi="CanoEscario" w:cs="CanoEscario"/>
                              <w:color w:val="4C4D4F"/>
                              <w:sz w:val="14"/>
                              <w:szCs w:val="14"/>
                            </w:rPr>
                            <w:t xml:space="preserve">a </w:t>
                          </w:r>
                          <w:r>
                            <w:rPr>
                              <w:rFonts w:ascii="CanoEscario" w:eastAsia="CanoEscario" w:hAnsi="CanoEscario" w:cs="CanoEscario"/>
                              <w:color w:val="4C4D4F"/>
                              <w:spacing w:val="-7"/>
                              <w:sz w:val="14"/>
                              <w:szCs w:val="14"/>
                            </w:rPr>
                            <w:t xml:space="preserve"> </w:t>
                          </w:r>
                          <w:proofErr w:type="spellStart"/>
                          <w:r>
                            <w:rPr>
                              <w:rFonts w:ascii="CanoEscario" w:eastAsia="CanoEscario" w:hAnsi="CanoEscario" w:cs="CanoEscario"/>
                              <w:b/>
                              <w:bCs/>
                              <w:color w:val="4C4D4F"/>
                              <w:spacing w:val="8"/>
                              <w:sz w:val="14"/>
                              <w:szCs w:val="14"/>
                            </w:rPr>
                            <w:t>c</w:t>
                          </w:r>
                          <w:r>
                            <w:rPr>
                              <w:rFonts w:ascii="CanoEscario" w:eastAsia="CanoEscario" w:hAnsi="CanoEscario" w:cs="CanoEscario"/>
                              <w:b/>
                              <w:bCs/>
                              <w:color w:val="4C4D4F"/>
                              <w:sz w:val="14"/>
                              <w:szCs w:val="14"/>
                            </w:rPr>
                            <w:t>a</w:t>
                          </w:r>
                          <w:proofErr w:type="spellEnd"/>
                          <w:proofErr w:type="gramEnd"/>
                          <w:r>
                            <w:rPr>
                              <w:rFonts w:ascii="CanoEscario" w:eastAsia="CanoEscario" w:hAnsi="CanoEscario" w:cs="CanoEscario"/>
                              <w:b/>
                              <w:bCs/>
                              <w:color w:val="4C4D4F"/>
                              <w:spacing w:val="-24"/>
                              <w:sz w:val="14"/>
                              <w:szCs w:val="14"/>
                            </w:rPr>
                            <w:t xml:space="preserve"> </w:t>
                          </w:r>
                          <w:r>
                            <w:rPr>
                              <w:rFonts w:ascii="CanoEscario" w:eastAsia="CanoEscario" w:hAnsi="CanoEscario" w:cs="CanoEscario"/>
                              <w:b/>
                              <w:bCs/>
                              <w:color w:val="4C4D4F"/>
                              <w:sz w:val="14"/>
                              <w:szCs w:val="14"/>
                            </w:rPr>
                            <w:t>n</w:t>
                          </w:r>
                          <w:r>
                            <w:rPr>
                              <w:rFonts w:ascii="CanoEscario" w:eastAsia="CanoEscario" w:hAnsi="CanoEscario" w:cs="CanoEscario"/>
                              <w:b/>
                              <w:bCs/>
                              <w:color w:val="4C4D4F"/>
                              <w:spacing w:val="-22"/>
                              <w:sz w:val="14"/>
                              <w:szCs w:val="14"/>
                            </w:rPr>
                            <w:t xml:space="preserve"> </w:t>
                          </w:r>
                          <w:r>
                            <w:rPr>
                              <w:rFonts w:ascii="CanoEscario" w:eastAsia="CanoEscario" w:hAnsi="CanoEscario" w:cs="CanoEscario"/>
                              <w:b/>
                              <w:bCs/>
                              <w:color w:val="4C4D4F"/>
                              <w:sz w:val="14"/>
                              <w:szCs w:val="14"/>
                            </w:rPr>
                            <w:t xml:space="preserve">o </w:t>
                          </w:r>
                          <w:r>
                            <w:rPr>
                              <w:rFonts w:ascii="CanoEscario" w:eastAsia="CanoEscario" w:hAnsi="CanoEscario" w:cs="CanoEscario"/>
                              <w:b/>
                              <w:bCs/>
                              <w:color w:val="4C4D4F"/>
                              <w:spacing w:val="-7"/>
                              <w:sz w:val="14"/>
                              <w:szCs w:val="14"/>
                            </w:rPr>
                            <w:t xml:space="preserve"> </w:t>
                          </w:r>
                          <w:r>
                            <w:rPr>
                              <w:rFonts w:ascii="CanoEscario" w:eastAsia="CanoEscario" w:hAnsi="CanoEscario" w:cs="CanoEscario"/>
                              <w:b/>
                              <w:bCs/>
                              <w:color w:val="4C4D4F"/>
                              <w:sz w:val="14"/>
                              <w:szCs w:val="14"/>
                            </w:rPr>
                            <w:t xml:space="preserve">y </w:t>
                          </w:r>
                          <w:r>
                            <w:rPr>
                              <w:rFonts w:ascii="CanoEscario" w:eastAsia="CanoEscario" w:hAnsi="CanoEscario" w:cs="CanoEscario"/>
                              <w:b/>
                              <w:bCs/>
                              <w:color w:val="4C4D4F"/>
                              <w:spacing w:val="-7"/>
                              <w:sz w:val="14"/>
                              <w:szCs w:val="14"/>
                            </w:rPr>
                            <w:t xml:space="preserve"> </w:t>
                          </w:r>
                          <w:r>
                            <w:rPr>
                              <w:rFonts w:ascii="CanoEscario" w:eastAsia="CanoEscario" w:hAnsi="CanoEscario" w:cs="CanoEscario"/>
                              <w:b/>
                              <w:bCs/>
                              <w:color w:val="4C4D4F"/>
                              <w:sz w:val="14"/>
                              <w:szCs w:val="14"/>
                            </w:rPr>
                            <w:t>e</w:t>
                          </w:r>
                          <w:r>
                            <w:rPr>
                              <w:rFonts w:ascii="CanoEscario" w:eastAsia="CanoEscario" w:hAnsi="CanoEscario" w:cs="CanoEscario"/>
                              <w:b/>
                              <w:bCs/>
                              <w:color w:val="4C4D4F"/>
                              <w:spacing w:val="-25"/>
                              <w:sz w:val="14"/>
                              <w:szCs w:val="14"/>
                            </w:rPr>
                            <w:t xml:space="preserve"> </w:t>
                          </w:r>
                          <w:proofErr w:type="spellStart"/>
                          <w:r>
                            <w:rPr>
                              <w:rFonts w:ascii="CanoEscario" w:eastAsia="CanoEscario" w:hAnsi="CanoEscario" w:cs="CanoEscario"/>
                              <w:b/>
                              <w:bCs/>
                              <w:color w:val="4C4D4F"/>
                              <w:spacing w:val="14"/>
                              <w:sz w:val="14"/>
                              <w:szCs w:val="14"/>
                            </w:rPr>
                            <w:t>s</w:t>
                          </w:r>
                          <w:r>
                            <w:rPr>
                              <w:rFonts w:ascii="CanoEscario" w:eastAsia="CanoEscario" w:hAnsi="CanoEscario" w:cs="CanoEscario"/>
                              <w:b/>
                              <w:bCs/>
                              <w:color w:val="4C4D4F"/>
                              <w:spacing w:val="8"/>
                              <w:sz w:val="14"/>
                              <w:szCs w:val="14"/>
                            </w:rPr>
                            <w:t>c</w:t>
                          </w:r>
                          <w:r>
                            <w:rPr>
                              <w:rFonts w:ascii="CanoEscario" w:eastAsia="CanoEscario" w:hAnsi="CanoEscario" w:cs="CanoEscario"/>
                              <w:b/>
                              <w:bCs/>
                              <w:color w:val="4C4D4F"/>
                              <w:sz w:val="14"/>
                              <w:szCs w:val="14"/>
                            </w:rPr>
                            <w:t>a</w:t>
                          </w:r>
                          <w:proofErr w:type="spellEnd"/>
                          <w:r>
                            <w:rPr>
                              <w:rFonts w:ascii="CanoEscario" w:eastAsia="CanoEscario" w:hAnsi="CanoEscario" w:cs="CanoEscario"/>
                              <w:b/>
                              <w:bCs/>
                              <w:color w:val="4C4D4F"/>
                              <w:spacing w:val="-24"/>
                              <w:sz w:val="14"/>
                              <w:szCs w:val="14"/>
                            </w:rPr>
                            <w:t xml:space="preserve"> </w:t>
                          </w:r>
                          <w:proofErr w:type="spellStart"/>
                          <w:r>
                            <w:rPr>
                              <w:rFonts w:ascii="CanoEscario" w:eastAsia="CanoEscario" w:hAnsi="CanoEscario" w:cs="CanoEscario"/>
                              <w:b/>
                              <w:bCs/>
                              <w:color w:val="4C4D4F"/>
                              <w:spacing w:val="14"/>
                              <w:sz w:val="14"/>
                              <w:szCs w:val="14"/>
                            </w:rPr>
                            <w:t>r</w:t>
                          </w:r>
                          <w:r>
                            <w:rPr>
                              <w:rFonts w:ascii="CanoEscario" w:eastAsia="CanoEscario" w:hAnsi="CanoEscario" w:cs="CanoEscario"/>
                              <w:b/>
                              <w:bCs/>
                              <w:color w:val="4C4D4F"/>
                              <w:sz w:val="14"/>
                              <w:szCs w:val="14"/>
                            </w:rPr>
                            <w:t>i</w:t>
                          </w:r>
                          <w:proofErr w:type="spellEnd"/>
                          <w:r>
                            <w:rPr>
                              <w:rFonts w:ascii="CanoEscario" w:eastAsia="CanoEscario" w:hAnsi="CanoEscario" w:cs="CanoEscario"/>
                              <w:b/>
                              <w:bCs/>
                              <w:color w:val="4C4D4F"/>
                              <w:spacing w:val="-22"/>
                              <w:sz w:val="14"/>
                              <w:szCs w:val="14"/>
                            </w:rPr>
                            <w:t xml:space="preserve"> </w:t>
                          </w:r>
                          <w:r>
                            <w:rPr>
                              <w:rFonts w:ascii="CanoEscario" w:eastAsia="CanoEscario" w:hAnsi="CanoEscario" w:cs="CanoEscario"/>
                              <w:b/>
                              <w:bCs/>
                              <w:color w:val="4C4D4F"/>
                              <w:sz w:val="14"/>
                              <w:szCs w:val="14"/>
                            </w:rPr>
                            <w:t xml:space="preserve">o </w:t>
                          </w:r>
                          <w:r>
                            <w:rPr>
                              <w:rFonts w:ascii="CanoEscario" w:eastAsia="CanoEscario" w:hAnsi="CanoEscario" w:cs="CanoEscario"/>
                              <w:b/>
                              <w:bCs/>
                              <w:color w:val="4C4D4F"/>
                              <w:spacing w:val="-7"/>
                              <w:sz w:val="14"/>
                              <w:szCs w:val="14"/>
                            </w:rPr>
                            <w:t xml:space="preserve"> </w:t>
                          </w:r>
                          <w:r>
                            <w:rPr>
                              <w:rFonts w:ascii="CanoEscario" w:eastAsia="CanoEscario" w:hAnsi="CanoEscario" w:cs="CanoEscario"/>
                              <w:color w:val="4C4D4F"/>
                              <w:sz w:val="14"/>
                              <w:szCs w:val="14"/>
                            </w:rPr>
                            <w:t>a</w:t>
                          </w:r>
                          <w:r>
                            <w:rPr>
                              <w:rFonts w:ascii="CanoEscario" w:eastAsia="CanoEscario" w:hAnsi="CanoEscario" w:cs="CanoEscario"/>
                              <w:color w:val="4C4D4F"/>
                              <w:spacing w:val="-22"/>
                              <w:sz w:val="14"/>
                              <w:szCs w:val="14"/>
                            </w:rPr>
                            <w:t xml:space="preserve"> </w:t>
                          </w:r>
                          <w:r>
                            <w:rPr>
                              <w:rFonts w:ascii="CanoEscario" w:eastAsia="CanoEscario" w:hAnsi="CanoEscario" w:cs="CanoEscario"/>
                              <w:color w:val="4C4D4F"/>
                              <w:sz w:val="14"/>
                              <w:szCs w:val="14"/>
                            </w:rPr>
                            <w:t>r</w:t>
                          </w:r>
                          <w:r>
                            <w:rPr>
                              <w:rFonts w:ascii="CanoEscario" w:eastAsia="CanoEscario" w:hAnsi="CanoEscario" w:cs="CanoEscario"/>
                              <w:color w:val="4C4D4F"/>
                              <w:spacing w:val="-24"/>
                              <w:sz w:val="14"/>
                              <w:szCs w:val="14"/>
                            </w:rPr>
                            <w:t xml:space="preserve"> </w:t>
                          </w:r>
                          <w:proofErr w:type="spellStart"/>
                          <w:r>
                            <w:rPr>
                              <w:rFonts w:ascii="CanoEscario" w:eastAsia="CanoEscario" w:hAnsi="CanoEscario" w:cs="CanoEscario"/>
                              <w:color w:val="4C4D4F"/>
                              <w:spacing w:val="14"/>
                              <w:sz w:val="14"/>
                              <w:szCs w:val="14"/>
                            </w:rPr>
                            <w:t>q</w:t>
                          </w:r>
                          <w:r>
                            <w:rPr>
                              <w:rFonts w:ascii="CanoEscario" w:eastAsia="CanoEscario" w:hAnsi="CanoEscario" w:cs="CanoEscario"/>
                              <w:color w:val="4C4D4F"/>
                              <w:sz w:val="14"/>
                              <w:szCs w:val="14"/>
                            </w:rPr>
                            <w:t>u</w:t>
                          </w:r>
                          <w:proofErr w:type="spellEnd"/>
                          <w:r>
                            <w:rPr>
                              <w:rFonts w:ascii="CanoEscario" w:eastAsia="CanoEscario" w:hAnsi="CanoEscario" w:cs="CanoEscario"/>
                              <w:color w:val="4C4D4F"/>
                              <w:spacing w:val="-23"/>
                              <w:sz w:val="14"/>
                              <w:szCs w:val="14"/>
                            </w:rPr>
                            <w:t xml:space="preserve"> </w:t>
                          </w:r>
                          <w:proofErr w:type="spellStart"/>
                          <w:r>
                            <w:rPr>
                              <w:rFonts w:ascii="CanoEscario" w:eastAsia="CanoEscario" w:hAnsi="CanoEscario" w:cs="CanoEscario"/>
                              <w:color w:val="4C4D4F"/>
                              <w:spacing w:val="14"/>
                              <w:sz w:val="14"/>
                              <w:szCs w:val="14"/>
                            </w:rPr>
                            <w:t>it</w:t>
                          </w:r>
                          <w:r>
                            <w:rPr>
                              <w:rFonts w:ascii="CanoEscario" w:eastAsia="CanoEscario" w:hAnsi="CanoEscario" w:cs="CanoEscario"/>
                              <w:color w:val="4C4D4F"/>
                              <w:spacing w:val="9"/>
                              <w:sz w:val="14"/>
                              <w:szCs w:val="14"/>
                            </w:rPr>
                            <w:t>e</w:t>
                          </w:r>
                          <w:r>
                            <w:rPr>
                              <w:rFonts w:ascii="CanoEscario" w:eastAsia="CanoEscario" w:hAnsi="CanoEscario" w:cs="CanoEscario"/>
                              <w:color w:val="4C4D4F"/>
                              <w:spacing w:val="14"/>
                              <w:sz w:val="14"/>
                              <w:szCs w:val="14"/>
                            </w:rPr>
                            <w:t>ct</w:t>
                          </w:r>
                          <w:r>
                            <w:rPr>
                              <w:rFonts w:ascii="CanoEscario" w:eastAsia="CanoEscario" w:hAnsi="CanoEscario" w:cs="CanoEscario"/>
                              <w:color w:val="4C4D4F"/>
                              <w:sz w:val="14"/>
                              <w:szCs w:val="14"/>
                            </w:rPr>
                            <w:t>u</w:t>
                          </w:r>
                          <w:proofErr w:type="spellEnd"/>
                          <w:r>
                            <w:rPr>
                              <w:rFonts w:ascii="CanoEscario" w:eastAsia="CanoEscario" w:hAnsi="CanoEscario" w:cs="CanoEscario"/>
                              <w:color w:val="4C4D4F"/>
                              <w:spacing w:val="-23"/>
                              <w:sz w:val="14"/>
                              <w:szCs w:val="14"/>
                            </w:rPr>
                            <w:t xml:space="preserve"> </w:t>
                          </w:r>
                          <w:proofErr w:type="spellStart"/>
                          <w:r>
                            <w:rPr>
                              <w:rFonts w:ascii="CanoEscario" w:eastAsia="CanoEscario" w:hAnsi="CanoEscario" w:cs="CanoEscario"/>
                              <w:color w:val="4C4D4F"/>
                              <w:spacing w:val="14"/>
                              <w:sz w:val="14"/>
                              <w:szCs w:val="14"/>
                            </w:rPr>
                            <w:t>r</w:t>
                          </w:r>
                          <w:r>
                            <w:rPr>
                              <w:rFonts w:ascii="CanoEscario" w:eastAsia="CanoEscario" w:hAnsi="CanoEscario" w:cs="CanoEscario"/>
                              <w:color w:val="4C4D4F"/>
                              <w:sz w:val="14"/>
                              <w:szCs w:val="14"/>
                            </w:rPr>
                            <w:t>a</w:t>
                          </w:r>
                          <w:proofErr w:type="spellEnd"/>
                          <w:r>
                            <w:rPr>
                              <w:rFonts w:ascii="CanoEscario" w:eastAsia="CanoEscario" w:hAnsi="CanoEscario" w:cs="CanoEscario"/>
                              <w:color w:val="4C4D4F"/>
                              <w:spacing w:val="-21"/>
                              <w:sz w:val="14"/>
                              <w:szCs w:val="14"/>
                            </w:rPr>
                            <w:t xml:space="preserve"> </w:t>
                          </w:r>
                        </w:p>
                      </w:txbxContent>
                    </wps:txbx>
                    <wps:bodyPr lIns="0" tIns="0" rIns="0" bIns="0" anchor="t">
                      <a:noAutofit/>
                    </wps:bodyPr>
                  </wps:wsp>
                </a:graphicData>
              </a:graphic>
            </wp:anchor>
          </w:drawing>
        </mc:Choice>
        <mc:Fallback>
          <w:pict>
            <v:shapetype w14:anchorId="01DFF508" id="_x0000_t202" coordsize="21600,21600" o:spt="202" path="m,l,21600r21600,l21600,xe">
              <v:stroke joinstyle="miter"/>
              <v:path gradientshapeok="t" o:connecttype="rect"/>
            </v:shapetype>
            <v:shape id="Cuadro de texto 8" o:spid="_x0000_s1026" type="#_x0000_t202" style="position:absolute;margin-left:82.85pt;margin-top:760.65pt;width:197.65pt;height:9pt;z-index:-50331647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" filled="f" stroked="f">
              <v:textbox inset="0,0,0,0">
                <w:txbxContent>
                  <w:p w14:paraId="730D23F3" w14:textId="77777777" w:rsidR="0004150B" w:rsidRDefault="00164F39">
                    <w:pPr>
                      <w:pStyle w:val="Contenidodelmarco"/>
                      <w:spacing w:before="2" w:after="0" w:line="240" w:lineRule="auto"/>
                      <w:ind w:left="20" w:right="-41"/>
                      <w:rPr>
                        <w:rFonts w:ascii="CanoEscario" w:eastAsia="CanoEscario" w:hAnsi="CanoEscario" w:cs="CanoEscario"/>
                        <w:sz w:val="14"/>
                        <w:szCs w:val="14"/>
                      </w:rPr>
                    </w:pPr>
                    <w:proofErr w:type="spellStart"/>
                    <w:r>
                      <w:rPr>
                        <w:rFonts w:ascii="CanoEscario" w:eastAsia="CanoEscario" w:hAnsi="CanoEscario" w:cs="CanoEscario"/>
                        <w:color w:val="4C4D4F"/>
                        <w:spacing w:val="14"/>
                        <w:sz w:val="14"/>
                        <w:szCs w:val="14"/>
                      </w:rPr>
                      <w:t>fir</w:t>
                    </w:r>
                    <w:r>
                      <w:rPr>
                        <w:rFonts w:ascii="CanoEscario" w:eastAsia="CanoEscario" w:hAnsi="CanoEscario" w:cs="CanoEscario"/>
                        <w:color w:val="4C4D4F"/>
                        <w:sz w:val="14"/>
                        <w:szCs w:val="14"/>
                      </w:rPr>
                      <w:t>m</w:t>
                    </w:r>
                    <w:proofErr w:type="spellEnd"/>
                    <w:r>
                      <w:rPr>
                        <w:rFonts w:ascii="CanoEscario" w:eastAsia="CanoEscario" w:hAnsi="CanoEscario" w:cs="CanoEscario"/>
                        <w:color w:val="4C4D4F"/>
                        <w:spacing w:val="-22"/>
                        <w:sz w:val="14"/>
                        <w:szCs w:val="14"/>
                      </w:rPr>
                      <w:t xml:space="preserve"> </w:t>
                    </w:r>
                    <w:proofErr w:type="gramStart"/>
                    <w:r>
                      <w:rPr>
                        <w:rFonts w:ascii="CanoEscario" w:eastAsia="CanoEscario" w:hAnsi="CanoEscario" w:cs="CanoEscario"/>
                        <w:color w:val="4C4D4F"/>
                        <w:sz w:val="14"/>
                        <w:szCs w:val="14"/>
                      </w:rPr>
                      <w:t xml:space="preserve">a </w:t>
                    </w:r>
                    <w:r>
                      <w:rPr>
                        <w:rFonts w:ascii="CanoEscario" w:eastAsia="CanoEscario" w:hAnsi="CanoEscario" w:cs="CanoEscario"/>
                        <w:color w:val="4C4D4F"/>
                        <w:spacing w:val="-7"/>
                        <w:sz w:val="14"/>
                        <w:szCs w:val="14"/>
                      </w:rPr>
                      <w:t xml:space="preserve"> </w:t>
                    </w:r>
                    <w:proofErr w:type="spellStart"/>
                    <w:r>
                      <w:rPr>
                        <w:rFonts w:ascii="CanoEscario" w:eastAsia="CanoEscario" w:hAnsi="CanoEscario" w:cs="CanoEscario"/>
                        <w:b/>
                        <w:bCs/>
                        <w:color w:val="4C4D4F"/>
                        <w:spacing w:val="8"/>
                        <w:sz w:val="14"/>
                        <w:szCs w:val="14"/>
                      </w:rPr>
                      <w:t>c</w:t>
                    </w:r>
                    <w:r>
                      <w:rPr>
                        <w:rFonts w:ascii="CanoEscario" w:eastAsia="CanoEscario" w:hAnsi="CanoEscario" w:cs="CanoEscario"/>
                        <w:b/>
                        <w:bCs/>
                        <w:color w:val="4C4D4F"/>
                        <w:sz w:val="14"/>
                        <w:szCs w:val="14"/>
                      </w:rPr>
                      <w:t>a</w:t>
                    </w:r>
                    <w:proofErr w:type="spellEnd"/>
                    <w:proofErr w:type="gramEnd"/>
                    <w:r>
                      <w:rPr>
                        <w:rFonts w:ascii="CanoEscario" w:eastAsia="CanoEscario" w:hAnsi="CanoEscario" w:cs="CanoEscario"/>
                        <w:b/>
                        <w:bCs/>
                        <w:color w:val="4C4D4F"/>
                        <w:spacing w:val="-24"/>
                        <w:sz w:val="14"/>
                        <w:szCs w:val="14"/>
                      </w:rPr>
                      <w:t xml:space="preserve"> </w:t>
                    </w:r>
                    <w:r>
                      <w:rPr>
                        <w:rFonts w:ascii="CanoEscario" w:eastAsia="CanoEscario" w:hAnsi="CanoEscario" w:cs="CanoEscario"/>
                        <w:b/>
                        <w:bCs/>
                        <w:color w:val="4C4D4F"/>
                        <w:sz w:val="14"/>
                        <w:szCs w:val="14"/>
                      </w:rPr>
                      <w:t>n</w:t>
                    </w:r>
                    <w:r>
                      <w:rPr>
                        <w:rFonts w:ascii="CanoEscario" w:eastAsia="CanoEscario" w:hAnsi="CanoEscario" w:cs="CanoEscario"/>
                        <w:b/>
                        <w:bCs/>
                        <w:color w:val="4C4D4F"/>
                        <w:spacing w:val="-22"/>
                        <w:sz w:val="14"/>
                        <w:szCs w:val="14"/>
                      </w:rPr>
                      <w:t xml:space="preserve"> </w:t>
                    </w:r>
                    <w:r>
                      <w:rPr>
                        <w:rFonts w:ascii="CanoEscario" w:eastAsia="CanoEscario" w:hAnsi="CanoEscario" w:cs="CanoEscario"/>
                        <w:b/>
                        <w:bCs/>
                        <w:color w:val="4C4D4F"/>
                        <w:sz w:val="14"/>
                        <w:szCs w:val="14"/>
                      </w:rPr>
                      <w:t xml:space="preserve">o </w:t>
                    </w:r>
                    <w:r>
                      <w:rPr>
                        <w:rFonts w:ascii="CanoEscario" w:eastAsia="CanoEscario" w:hAnsi="CanoEscario" w:cs="CanoEscario"/>
                        <w:b/>
                        <w:bCs/>
                        <w:color w:val="4C4D4F"/>
                        <w:spacing w:val="-7"/>
                        <w:sz w:val="14"/>
                        <w:szCs w:val="14"/>
                      </w:rPr>
                      <w:t xml:space="preserve"> </w:t>
                    </w:r>
                    <w:r>
                      <w:rPr>
                        <w:rFonts w:ascii="CanoEscario" w:eastAsia="CanoEscario" w:hAnsi="CanoEscario" w:cs="CanoEscario"/>
                        <w:b/>
                        <w:bCs/>
                        <w:color w:val="4C4D4F"/>
                        <w:sz w:val="14"/>
                        <w:szCs w:val="14"/>
                      </w:rPr>
                      <w:t xml:space="preserve">y </w:t>
                    </w:r>
                    <w:r>
                      <w:rPr>
                        <w:rFonts w:ascii="CanoEscario" w:eastAsia="CanoEscario" w:hAnsi="CanoEscario" w:cs="CanoEscario"/>
                        <w:b/>
                        <w:bCs/>
                        <w:color w:val="4C4D4F"/>
                        <w:spacing w:val="-7"/>
                        <w:sz w:val="14"/>
                        <w:szCs w:val="14"/>
                      </w:rPr>
                      <w:t xml:space="preserve"> </w:t>
                    </w:r>
                    <w:r>
                      <w:rPr>
                        <w:rFonts w:ascii="CanoEscario" w:eastAsia="CanoEscario" w:hAnsi="CanoEscario" w:cs="CanoEscario"/>
                        <w:b/>
                        <w:bCs/>
                        <w:color w:val="4C4D4F"/>
                        <w:sz w:val="14"/>
                        <w:szCs w:val="14"/>
                      </w:rPr>
                      <w:t>e</w:t>
                    </w:r>
                    <w:r>
                      <w:rPr>
                        <w:rFonts w:ascii="CanoEscario" w:eastAsia="CanoEscario" w:hAnsi="CanoEscario" w:cs="CanoEscario"/>
                        <w:b/>
                        <w:bCs/>
                        <w:color w:val="4C4D4F"/>
                        <w:spacing w:val="-25"/>
                        <w:sz w:val="14"/>
                        <w:szCs w:val="14"/>
                      </w:rPr>
                      <w:t xml:space="preserve"> </w:t>
                    </w:r>
                    <w:proofErr w:type="spellStart"/>
                    <w:r>
                      <w:rPr>
                        <w:rFonts w:ascii="CanoEscario" w:eastAsia="CanoEscario" w:hAnsi="CanoEscario" w:cs="CanoEscario"/>
                        <w:b/>
                        <w:bCs/>
                        <w:color w:val="4C4D4F"/>
                        <w:spacing w:val="14"/>
                        <w:sz w:val="14"/>
                        <w:szCs w:val="14"/>
                      </w:rPr>
                      <w:t>s</w:t>
                    </w:r>
                    <w:r>
                      <w:rPr>
                        <w:rFonts w:ascii="CanoEscario" w:eastAsia="CanoEscario" w:hAnsi="CanoEscario" w:cs="CanoEscario"/>
                        <w:b/>
                        <w:bCs/>
                        <w:color w:val="4C4D4F"/>
                        <w:spacing w:val="8"/>
                        <w:sz w:val="14"/>
                        <w:szCs w:val="14"/>
                      </w:rPr>
                      <w:t>c</w:t>
                    </w:r>
                    <w:r>
                      <w:rPr>
                        <w:rFonts w:ascii="CanoEscario" w:eastAsia="CanoEscario" w:hAnsi="CanoEscario" w:cs="CanoEscario"/>
                        <w:b/>
                        <w:bCs/>
                        <w:color w:val="4C4D4F"/>
                        <w:sz w:val="14"/>
                        <w:szCs w:val="14"/>
                      </w:rPr>
                      <w:t>a</w:t>
                    </w:r>
                    <w:proofErr w:type="spellEnd"/>
                    <w:r>
                      <w:rPr>
                        <w:rFonts w:ascii="CanoEscario" w:eastAsia="CanoEscario" w:hAnsi="CanoEscario" w:cs="CanoEscario"/>
                        <w:b/>
                        <w:bCs/>
                        <w:color w:val="4C4D4F"/>
                        <w:spacing w:val="-24"/>
                        <w:sz w:val="14"/>
                        <w:szCs w:val="14"/>
                      </w:rPr>
                      <w:t xml:space="preserve"> </w:t>
                    </w:r>
                    <w:proofErr w:type="spellStart"/>
                    <w:r>
                      <w:rPr>
                        <w:rFonts w:ascii="CanoEscario" w:eastAsia="CanoEscario" w:hAnsi="CanoEscario" w:cs="CanoEscario"/>
                        <w:b/>
                        <w:bCs/>
                        <w:color w:val="4C4D4F"/>
                        <w:spacing w:val="14"/>
                        <w:sz w:val="14"/>
                        <w:szCs w:val="14"/>
                      </w:rPr>
                      <w:t>r</w:t>
                    </w:r>
                    <w:r>
                      <w:rPr>
                        <w:rFonts w:ascii="CanoEscario" w:eastAsia="CanoEscario" w:hAnsi="CanoEscario" w:cs="CanoEscario"/>
                        <w:b/>
                        <w:bCs/>
                        <w:color w:val="4C4D4F"/>
                        <w:sz w:val="14"/>
                        <w:szCs w:val="14"/>
                      </w:rPr>
                      <w:t>i</w:t>
                    </w:r>
                    <w:proofErr w:type="spellEnd"/>
                    <w:r>
                      <w:rPr>
                        <w:rFonts w:ascii="CanoEscario" w:eastAsia="CanoEscario" w:hAnsi="CanoEscario" w:cs="CanoEscario"/>
                        <w:b/>
                        <w:bCs/>
                        <w:color w:val="4C4D4F"/>
                        <w:spacing w:val="-22"/>
                        <w:sz w:val="14"/>
                        <w:szCs w:val="14"/>
                      </w:rPr>
                      <w:t xml:space="preserve"> </w:t>
                    </w:r>
                    <w:r>
                      <w:rPr>
                        <w:rFonts w:ascii="CanoEscario" w:eastAsia="CanoEscario" w:hAnsi="CanoEscario" w:cs="CanoEscario"/>
                        <w:b/>
                        <w:bCs/>
                        <w:color w:val="4C4D4F"/>
                        <w:sz w:val="14"/>
                        <w:szCs w:val="14"/>
                      </w:rPr>
                      <w:t xml:space="preserve">o </w:t>
                    </w:r>
                    <w:r>
                      <w:rPr>
                        <w:rFonts w:ascii="CanoEscario" w:eastAsia="CanoEscario" w:hAnsi="CanoEscario" w:cs="CanoEscario"/>
                        <w:b/>
                        <w:bCs/>
                        <w:color w:val="4C4D4F"/>
                        <w:spacing w:val="-7"/>
                        <w:sz w:val="14"/>
                        <w:szCs w:val="14"/>
                      </w:rPr>
                      <w:t xml:space="preserve"> </w:t>
                    </w:r>
                    <w:r>
                      <w:rPr>
                        <w:rFonts w:ascii="CanoEscario" w:eastAsia="CanoEscario" w:hAnsi="CanoEscario" w:cs="CanoEscario"/>
                        <w:color w:val="4C4D4F"/>
                        <w:sz w:val="14"/>
                        <w:szCs w:val="14"/>
                      </w:rPr>
                      <w:t>a</w:t>
                    </w:r>
                    <w:r>
                      <w:rPr>
                        <w:rFonts w:ascii="CanoEscario" w:eastAsia="CanoEscario" w:hAnsi="CanoEscario" w:cs="CanoEscario"/>
                        <w:color w:val="4C4D4F"/>
                        <w:spacing w:val="-22"/>
                        <w:sz w:val="14"/>
                        <w:szCs w:val="14"/>
                      </w:rPr>
                      <w:t xml:space="preserve"> </w:t>
                    </w:r>
                    <w:r>
                      <w:rPr>
                        <w:rFonts w:ascii="CanoEscario" w:eastAsia="CanoEscario" w:hAnsi="CanoEscario" w:cs="CanoEscario"/>
                        <w:color w:val="4C4D4F"/>
                        <w:sz w:val="14"/>
                        <w:szCs w:val="14"/>
                      </w:rPr>
                      <w:t>r</w:t>
                    </w:r>
                    <w:r>
                      <w:rPr>
                        <w:rFonts w:ascii="CanoEscario" w:eastAsia="CanoEscario" w:hAnsi="CanoEscario" w:cs="CanoEscario"/>
                        <w:color w:val="4C4D4F"/>
                        <w:spacing w:val="-24"/>
                        <w:sz w:val="14"/>
                        <w:szCs w:val="14"/>
                      </w:rPr>
                      <w:t xml:space="preserve"> </w:t>
                    </w:r>
                    <w:proofErr w:type="spellStart"/>
                    <w:r>
                      <w:rPr>
                        <w:rFonts w:ascii="CanoEscario" w:eastAsia="CanoEscario" w:hAnsi="CanoEscario" w:cs="CanoEscario"/>
                        <w:color w:val="4C4D4F"/>
                        <w:spacing w:val="14"/>
                        <w:sz w:val="14"/>
                        <w:szCs w:val="14"/>
                      </w:rPr>
                      <w:t>q</w:t>
                    </w:r>
                    <w:r>
                      <w:rPr>
                        <w:rFonts w:ascii="CanoEscario" w:eastAsia="CanoEscario" w:hAnsi="CanoEscario" w:cs="CanoEscario"/>
                        <w:color w:val="4C4D4F"/>
                        <w:sz w:val="14"/>
                        <w:szCs w:val="14"/>
                      </w:rPr>
                      <w:t>u</w:t>
                    </w:r>
                    <w:proofErr w:type="spellEnd"/>
                    <w:r>
                      <w:rPr>
                        <w:rFonts w:ascii="CanoEscario" w:eastAsia="CanoEscario" w:hAnsi="CanoEscario" w:cs="CanoEscario"/>
                        <w:color w:val="4C4D4F"/>
                        <w:spacing w:val="-23"/>
                        <w:sz w:val="14"/>
                        <w:szCs w:val="14"/>
                      </w:rPr>
                      <w:t xml:space="preserve"> </w:t>
                    </w:r>
                    <w:proofErr w:type="spellStart"/>
                    <w:r>
                      <w:rPr>
                        <w:rFonts w:ascii="CanoEscario" w:eastAsia="CanoEscario" w:hAnsi="CanoEscario" w:cs="CanoEscario"/>
                        <w:color w:val="4C4D4F"/>
                        <w:spacing w:val="14"/>
                        <w:sz w:val="14"/>
                        <w:szCs w:val="14"/>
                      </w:rPr>
                      <w:t>it</w:t>
                    </w:r>
                    <w:r>
                      <w:rPr>
                        <w:rFonts w:ascii="CanoEscario" w:eastAsia="CanoEscario" w:hAnsi="CanoEscario" w:cs="CanoEscario"/>
                        <w:color w:val="4C4D4F"/>
                        <w:spacing w:val="9"/>
                        <w:sz w:val="14"/>
                        <w:szCs w:val="14"/>
                      </w:rPr>
                      <w:t>e</w:t>
                    </w:r>
                    <w:r>
                      <w:rPr>
                        <w:rFonts w:ascii="CanoEscario" w:eastAsia="CanoEscario" w:hAnsi="CanoEscario" w:cs="CanoEscario"/>
                        <w:color w:val="4C4D4F"/>
                        <w:spacing w:val="14"/>
                        <w:sz w:val="14"/>
                        <w:szCs w:val="14"/>
                      </w:rPr>
                      <w:t>ct</w:t>
                    </w:r>
                    <w:r>
                      <w:rPr>
                        <w:rFonts w:ascii="CanoEscario" w:eastAsia="CanoEscario" w:hAnsi="CanoEscario" w:cs="CanoEscario"/>
                        <w:color w:val="4C4D4F"/>
                        <w:sz w:val="14"/>
                        <w:szCs w:val="14"/>
                      </w:rPr>
                      <w:t>u</w:t>
                    </w:r>
                    <w:proofErr w:type="spellEnd"/>
                    <w:r>
                      <w:rPr>
                        <w:rFonts w:ascii="CanoEscario" w:eastAsia="CanoEscario" w:hAnsi="CanoEscario" w:cs="CanoEscario"/>
                        <w:color w:val="4C4D4F"/>
                        <w:spacing w:val="-23"/>
                        <w:sz w:val="14"/>
                        <w:szCs w:val="14"/>
                      </w:rPr>
                      <w:t xml:space="preserve"> </w:t>
                    </w:r>
                    <w:proofErr w:type="spellStart"/>
                    <w:r>
                      <w:rPr>
                        <w:rFonts w:ascii="CanoEscario" w:eastAsia="CanoEscario" w:hAnsi="CanoEscario" w:cs="CanoEscario"/>
                        <w:color w:val="4C4D4F"/>
                        <w:spacing w:val="14"/>
                        <w:sz w:val="14"/>
                        <w:szCs w:val="14"/>
                      </w:rPr>
                      <w:t>r</w:t>
                    </w:r>
                    <w:r>
                      <w:rPr>
                        <w:rFonts w:ascii="CanoEscario" w:eastAsia="CanoEscario" w:hAnsi="CanoEscario" w:cs="CanoEscario"/>
                        <w:color w:val="4C4D4F"/>
                        <w:sz w:val="14"/>
                        <w:szCs w:val="14"/>
                      </w:rPr>
                      <w:t>a</w:t>
                    </w:r>
                    <w:proofErr w:type="spellEnd"/>
                    <w:r>
                      <w:rPr>
                        <w:rFonts w:ascii="CanoEscario" w:eastAsia="CanoEscario" w:hAnsi="CanoEscario" w:cs="CanoEscario"/>
                        <w:color w:val="4C4D4F"/>
                        <w:spacing w:val="-21"/>
                        <w:sz w:val="14"/>
                        <w:szCs w:val="14"/>
                      </w:rPr>
                      <w:t xml:space="preserve"> </w:t>
                    </w:r>
                  </w:p>
                </w:txbxContent>
              </v:textbox>
              <w10:wrap anchorx="page" anchory="page"/>
            </v:shape>
          </w:pict>
        </mc:Fallback>
      </mc:AlternateContent>
    </w:r>
  </w:p>
  <w:p w14:paraId="21286F81" w14:textId="77777777" w:rsidR="0004150B" w:rsidRDefault="00164F39">
    <w:pPr>
      <w:pStyle w:val="Piedepgina"/>
      <w:rPr>
        <w:rFonts w:ascii="CanoEscarioBody" w:hAnsi="CanoEscarioBody"/>
        <w:sz w:val="18"/>
        <w:szCs w:val="18"/>
      </w:rPr>
    </w:pPr>
    <w:r>
      <w:rPr>
        <w:rFonts w:ascii="CanoEscarioBody" w:hAnsi="CanoEscarioBody"/>
        <w:noProof/>
        <w:sz w:val="18"/>
        <w:szCs w:val="18"/>
      </w:rPr>
      <mc:AlternateContent>
        <mc:Choice Requires="wpg">
          <w:drawing>
            <wp:anchor distT="0" distB="0" distL="114300" distR="114300" simplePos="0" relativeHeight="30" behindDoc="1" locked="0" layoutInCell="1" allowOverlap="1" wp14:anchorId="1C4C1D89" wp14:editId="2F15D15A">
              <wp:simplePos x="0" y="0"/>
              <wp:positionH relativeFrom="page">
                <wp:posOffset>1057910</wp:posOffset>
              </wp:positionH>
              <wp:positionV relativeFrom="page">
                <wp:posOffset>9782175</wp:posOffset>
              </wp:positionV>
              <wp:extent cx="5556250" cy="107315"/>
              <wp:effectExtent l="0" t="0" r="0" b="0"/>
              <wp:wrapNone/>
              <wp:docPr id="9" name="Grupo 33"/>
              <wp:cNvGraphicFramePr/>
              <a:graphic xmlns:a="http://schemas.openxmlformats.org/drawingml/2006/main">
                <a:graphicData uri="http://schemas.microsoft.com/office/word/2010/wordprocessingGroup">
                  <wpg:wgp>
                    <wpg:cNvGrpSpPr/>
                    <wpg:grpSpPr>
                      <a:xfrm>
                        <a:off x="0" y="0"/>
                        <a:ext cx="5555520" cy="106560"/>
                        <a:chOff x="0" y="0"/>
                        <a:chExt cx="0" cy="0"/>
                      </a:xfrm>
                    </wpg:grpSpPr>
                    <wpg:grpSp>
                      <wpg:cNvPr id="10" name="Grupo 10"/>
                      <wpg:cNvGrpSpPr/>
                      <wpg:grpSpPr>
                        <a:xfrm>
                          <a:off x="0" y="48960"/>
                          <a:ext cx="5428080" cy="0"/>
                          <a:chOff x="0" y="0"/>
                          <a:chExt cx="0" cy="0"/>
                        </a:xfrm>
                      </wpg:grpSpPr>
                      <wps:wsp>
                        <wps:cNvPr id="11" name="Conector recto 11"/>
                        <wps:cNvCnPr/>
                        <wps:spPr>
                          <a:xfrm>
                            <a:off x="0" y="0"/>
                            <a:ext cx="5428080" cy="0"/>
                          </a:xfrm>
                          <a:prstGeom prst="line">
                            <a:avLst/>
                          </a:prstGeom>
                          <a:ln w="44280">
                            <a:solidFill>
                              <a:srgbClr val="4C4D4F"/>
                            </a:solidFill>
                            <a:round/>
                          </a:ln>
                        </wps:spPr>
                        <wps:style>
                          <a:lnRef idx="0">
                            <a:scrgbClr r="0" g="0" b="0"/>
                          </a:lnRef>
                          <a:fillRef idx="0">
                            <a:scrgbClr r="0" g="0" b="0"/>
                          </a:fillRef>
                          <a:effectRef idx="0">
                            <a:scrgbClr r="0" g="0" b="0"/>
                          </a:effectRef>
                          <a:fontRef idx="minor"/>
                        </wps:style>
                        <wps:bodyPr/>
                      </wps:wsp>
                    </wpg:grpSp>
                    <wpg:grpSp>
                      <wpg:cNvPr id="12" name="Grupo 12"/>
                      <wpg:cNvGrpSpPr/>
                      <wpg:grpSpPr>
                        <a:xfrm>
                          <a:off x="5462280" y="0"/>
                          <a:ext cx="93240" cy="106560"/>
                          <a:chOff x="0" y="0"/>
                          <a:chExt cx="0" cy="0"/>
                        </a:xfrm>
                      </wpg:grpSpPr>
                      <wps:wsp>
                        <wps:cNvPr id="13" name="Forma libre 13"/>
                        <wps:cNvSpPr/>
                        <wps:spPr>
                          <a:xfrm>
                            <a:off x="9880920" y="19725120"/>
                            <a:ext cx="93240" cy="106560"/>
                          </a:xfrm>
                          <a:custGeom>
                            <a:avLst/>
                            <a:gdLst/>
                            <a:ahLst/>
                            <a:cxnLst/>
                            <a:rect l="0" t="0" r="r" b="b"/>
                            <a:pathLst>
                              <a:path w="259" h="296">
                                <a:moveTo>
                                  <a:pt x="149" y="0"/>
                                </a:moveTo>
                                <a:lnTo>
                                  <a:pt x="27" y="68"/>
                                </a:lnTo>
                                <a:lnTo>
                                  <a:pt x="0" y="157"/>
                                </a:lnTo>
                                <a:lnTo>
                                  <a:pt x="12" y="201"/>
                                </a:lnTo>
                                <a:lnTo>
                                  <a:pt x="36" y="239"/>
                                </a:lnTo>
                                <a:lnTo>
                                  <a:pt x="71" y="269"/>
                                </a:lnTo>
                                <a:lnTo>
                                  <a:pt x="116" y="289"/>
                                </a:lnTo>
                                <a:lnTo>
                                  <a:pt x="168" y="295"/>
                                </a:lnTo>
                                <a:lnTo>
                                  <a:pt x="199" y="293"/>
                                </a:lnTo>
                                <a:lnTo>
                                  <a:pt x="245" y="279"/>
                                </a:lnTo>
                                <a:lnTo>
                                  <a:pt x="258" y="269"/>
                                </a:lnTo>
                                <a:lnTo>
                                  <a:pt x="127" y="269"/>
                                </a:lnTo>
                                <a:lnTo>
                                  <a:pt x="85" y="251"/>
                                </a:lnTo>
                                <a:lnTo>
                                  <a:pt x="53" y="219"/>
                                </a:lnTo>
                                <a:lnTo>
                                  <a:pt x="32" y="177"/>
                                </a:lnTo>
                                <a:lnTo>
                                  <a:pt x="26" y="126"/>
                                </a:lnTo>
                                <a:lnTo>
                                  <a:pt x="42" y="84"/>
                                </a:lnTo>
                                <a:lnTo>
                                  <a:pt x="74" y="50"/>
                                </a:lnTo>
                                <a:lnTo>
                                  <a:pt x="116" y="28"/>
                                </a:lnTo>
                                <a:lnTo>
                                  <a:pt x="168" y="20"/>
                                </a:lnTo>
                                <a:lnTo>
                                  <a:pt x="245" y="20"/>
                                </a:lnTo>
                                <a:lnTo>
                                  <a:pt x="207" y="6"/>
                                </a:lnTo>
                                <a:lnTo>
                                  <a:pt x="149" y="0"/>
                                </a:lnTo>
                                <a:close/>
                              </a:path>
                            </a:pathLst>
                          </a:custGeom>
                          <a:solidFill>
                            <a:srgbClr val="4C4D4F"/>
                          </a:solidFill>
                          <a:ln>
                            <a:noFill/>
                          </a:ln>
                        </wps:spPr>
                        <wps:bodyPr/>
                      </wps:wsp>
                      <wps:wsp>
                        <wps:cNvPr id="14" name="Forma libre 14"/>
                        <wps:cNvSpPr/>
                        <wps:spPr>
                          <a:xfrm>
                            <a:off x="9880560" y="19725120"/>
                            <a:ext cx="93960" cy="106560"/>
                          </a:xfrm>
                          <a:custGeom>
                            <a:avLst/>
                            <a:gdLst/>
                            <a:ahLst/>
                            <a:cxnLst/>
                            <a:rect l="0" t="0" r="r" b="b"/>
                            <a:pathLst>
                              <a:path w="261" h="296">
                                <a:moveTo>
                                  <a:pt x="149" y="0"/>
                                </a:moveTo>
                                <a:lnTo>
                                  <a:pt x="52" y="0"/>
                                </a:lnTo>
                                <a:lnTo>
                                  <a:pt x="94" y="5"/>
                                </a:lnTo>
                                <a:lnTo>
                                  <a:pt x="149" y="24"/>
                                </a:lnTo>
                                <a:lnTo>
                                  <a:pt x="194" y="60"/>
                                </a:lnTo>
                                <a:lnTo>
                                  <a:pt x="223" y="107"/>
                                </a:lnTo>
                                <a:lnTo>
                                  <a:pt x="231" y="163"/>
                                </a:lnTo>
                                <a:lnTo>
                                  <a:pt x="220" y="208"/>
                                </a:lnTo>
                                <a:lnTo>
                                  <a:pt x="189" y="246"/>
                                </a:lnTo>
                                <a:lnTo>
                                  <a:pt x="142" y="274"/>
                                </a:lnTo>
                                <a:lnTo>
                                  <a:pt x="79" y="291"/>
                                </a:lnTo>
                                <a:lnTo>
                                  <a:pt x="0" y="295"/>
                                </a:lnTo>
                                <a:lnTo>
                                  <a:pt x="165" y="295"/>
                                </a:lnTo>
                                <a:lnTo>
                                  <a:pt x="194" y="279"/>
                                </a:lnTo>
                                <a:lnTo>
                                  <a:pt x="231" y="236"/>
                                </a:lnTo>
                                <a:lnTo>
                                  <a:pt x="254" y="186"/>
                                </a:lnTo>
                                <a:lnTo>
                                  <a:pt x="260" y="124"/>
                                </a:lnTo>
                                <a:lnTo>
                                  <a:pt x="242" y="76"/>
                                </a:lnTo>
                                <a:lnTo>
                                  <a:pt x="208" y="36"/>
                                </a:lnTo>
                                <a:lnTo>
                                  <a:pt x="160" y="5"/>
                                </a:lnTo>
                                <a:lnTo>
                                  <a:pt x="149" y="0"/>
                                </a:lnTo>
                                <a:close/>
                              </a:path>
                            </a:pathLst>
                          </a:custGeom>
                          <a:solidFill>
                            <a:srgbClr val="4C4D4F"/>
                          </a:solidFill>
                          <a:ln>
                            <a:noFill/>
                          </a:ln>
                        </wps:spPr>
                        <wps:bodyPr/>
                      </wps:wsp>
                    </wpg:grpSp>
                    <wpg:grpSp>
                      <wpg:cNvPr id="15" name="Grupo 15"/>
                      <wpg:cNvGrpSpPr/>
                      <wpg:grpSpPr>
                        <a:xfrm>
                          <a:off x="5486400" y="23040"/>
                          <a:ext cx="47160" cy="50040"/>
                          <a:chOff x="0" y="0"/>
                          <a:chExt cx="0" cy="0"/>
                        </a:xfrm>
                      </wpg:grpSpPr>
                      <wps:wsp>
                        <wps:cNvPr id="16" name="Forma libre 16"/>
                        <wps:cNvSpPr/>
                        <wps:spPr>
                          <a:xfrm>
                            <a:off x="9904680" y="19748520"/>
                            <a:ext cx="47160" cy="50040"/>
                          </a:xfrm>
                          <a:custGeom>
                            <a:avLst/>
                            <a:gdLst/>
                            <a:ahLst/>
                            <a:cxnLst/>
                            <a:rect l="0" t="0" r="r" b="b"/>
                            <a:pathLst>
                              <a:path w="131" h="139">
                                <a:moveTo>
                                  <a:pt x="84" y="0"/>
                                </a:moveTo>
                                <a:lnTo>
                                  <a:pt x="54" y="0"/>
                                </a:lnTo>
                                <a:lnTo>
                                  <a:pt x="0" y="138"/>
                                </a:lnTo>
                                <a:lnTo>
                                  <a:pt x="34" y="138"/>
                                </a:lnTo>
                                <a:lnTo>
                                  <a:pt x="42" y="116"/>
                                </a:lnTo>
                                <a:lnTo>
                                  <a:pt x="130" y="116"/>
                                </a:lnTo>
                                <a:lnTo>
                                  <a:pt x="118" y="89"/>
                                </a:lnTo>
                                <a:lnTo>
                                  <a:pt x="54" y="89"/>
                                </a:lnTo>
                                <a:lnTo>
                                  <a:pt x="63" y="61"/>
                                </a:lnTo>
                                <a:lnTo>
                                  <a:pt x="64" y="53"/>
                                </a:lnTo>
                                <a:lnTo>
                                  <a:pt x="69" y="41"/>
                                </a:lnTo>
                                <a:lnTo>
                                  <a:pt x="99" y="41"/>
                                </a:lnTo>
                                <a:lnTo>
                                  <a:pt x="84" y="0"/>
                                </a:lnTo>
                                <a:close/>
                              </a:path>
                            </a:pathLst>
                          </a:custGeom>
                          <a:solidFill>
                            <a:srgbClr val="4C4D4F"/>
                          </a:solidFill>
                          <a:ln>
                            <a:noFill/>
                          </a:ln>
                        </wps:spPr>
                        <wps:bodyPr/>
                      </wps:wsp>
                      <wps:wsp>
                        <wps:cNvPr id="17" name="Forma libre 17"/>
                        <wps:cNvSpPr/>
                        <wps:spPr>
                          <a:xfrm>
                            <a:off x="9905040" y="19748160"/>
                            <a:ext cx="47160" cy="48600"/>
                          </a:xfrm>
                          <a:custGeom>
                            <a:avLst/>
                            <a:gdLst/>
                            <a:ahLst/>
                            <a:cxnLst/>
                            <a:rect l="0" t="0" r="r" b="b"/>
                            <a:pathLst>
                              <a:path w="131" h="135">
                                <a:moveTo>
                                  <a:pt x="106" y="0"/>
                                </a:moveTo>
                                <a:lnTo>
                                  <a:pt x="0" y="0"/>
                                </a:lnTo>
                                <a:lnTo>
                                  <a:pt x="24" y="134"/>
                                </a:lnTo>
                                <a:lnTo>
                                  <a:pt x="130" y="134"/>
                                </a:lnTo>
                                <a:lnTo>
                                  <a:pt x="106" y="0"/>
                                </a:lnTo>
                                <a:close/>
                              </a:path>
                            </a:pathLst>
                          </a:custGeom>
                          <a:solidFill>
                            <a:srgbClr val="4C4D4F"/>
                          </a:solidFill>
                          <a:ln>
                            <a:noFill/>
                          </a:ln>
                        </wps:spPr>
                        <wps:bodyPr/>
                      </wps:wsp>
                      <wps:wsp>
                        <wps:cNvPr id="18" name="Forma libre 18"/>
                        <wps:cNvSpPr/>
                        <wps:spPr>
                          <a:xfrm>
                            <a:off x="9904680" y="19748160"/>
                            <a:ext cx="47160" cy="50760"/>
                          </a:xfrm>
                          <a:custGeom>
                            <a:avLst/>
                            <a:gdLst/>
                            <a:ahLst/>
                            <a:cxnLst/>
                            <a:rect l="0" t="0" r="r" b="b"/>
                            <a:pathLst>
                              <a:path w="131" h="141">
                                <a:moveTo>
                                  <a:pt x="79" y="0"/>
                                </a:moveTo>
                                <a:lnTo>
                                  <a:pt x="0" y="0"/>
                                </a:lnTo>
                                <a:lnTo>
                                  <a:pt x="12" y="35"/>
                                </a:lnTo>
                                <a:lnTo>
                                  <a:pt x="45" y="140"/>
                                </a:lnTo>
                                <a:lnTo>
                                  <a:pt x="130" y="140"/>
                                </a:lnTo>
                                <a:lnTo>
                                  <a:pt x="79" y="0"/>
                                </a:lnTo>
                                <a:close/>
                              </a:path>
                            </a:pathLst>
                          </a:custGeom>
                          <a:solidFill>
                            <a:srgbClr val="4C4D4F"/>
                          </a:solidFill>
                          <a:ln>
                            <a:noFill/>
                          </a:ln>
                        </wps:spPr>
                        <wps:bodyPr/>
                      </wps:wsp>
                    </wpg:grpSp>
                  </wpg:wgp>
                </a:graphicData>
              </a:graphic>
            </wp:anchor>
          </w:drawing>
        </mc:Choice>
        <mc:Fallback>
          <w:pict>
            <v:group w14:anchorId="3FC7D144" id="Grupo 33" o:spid="_x0000_s1026" style="position:absolute;margin-left:83.3pt;margin-top:770.25pt;width:437.5pt;height:8.45pt;z-index:-503316450;mso-position-horizontal-relative:page;mso-position-vertical-relative:page" coordsize="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">
              <v:group id="Grupo 10" o:spid="_x0000_s1027" style="position:absolute;top:48960;width:5428080;height:0"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">
                <v:line id="Conector recto 11" o:spid="_x0000_s1028" style="position:absolute;visibility:visible;mso-wrap-style:square" from="0,0" to="542808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" strokecolor="#4c4d4f" strokeweight="1.23mm"/>
              </v:group>
              <v:group id="Grupo 12" o:spid="_x0000_s1029" style="position:absolute;left:5462280;width:93240;height:106560"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">
                <v:shape id="Forma libre 13" o:spid="_x0000_s1030" style="position:absolute;left:9880920;top:19725120;width:93240;height:106560;visibility:visible;mso-wrap-style:square;v-text-anchor:top" coordsize="259,2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" path="m149,l27,68,,157r12,44l36,239r35,30l116,289r52,6l199,293r46,-14l258,269r-131,l85,251,53,219,32,177,26,126,42,84,74,50,116,28r52,-8l245,20,207,6,149,xe" fillcolor="#4c4d4f" stroked="f">
                  <v:path arrowok="t"/>
                </v:shape>
                <v:shape id="Forma libre 14" o:spid="_x0000_s1031" style="position:absolute;left:9880560;top:19725120;width:93960;height:106560;visibility:visible;mso-wrap-style:square;v-text-anchor:top" coordsize="261,2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" path="m149,l52,,94,5r55,19l194,60r29,47l231,163r-11,45l189,246r-47,28l79,291,,295r165,l194,279r37,-43l254,186r6,-62l242,76,208,36,160,5,149,xe" fillcolor="#4c4d4f" stroked="f">
                  <v:path arrowok="t"/>
                </v:shape>
              </v:group>
              <v:group id="Grupo 15" o:spid="_x0000_s1032" style="position:absolute;left:5486400;top:23040;width:47160;height:50040"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">
                <v:shape id="Forma libre 16" o:spid="_x0000_s1033" style="position:absolute;left:9904680;top:19748520;width:47160;height:50040;visibility:visible;mso-wrap-style:square;v-text-anchor:top" coordsize="131,1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" path="m84,l54,,,138r34,l42,116r88,l118,89r-64,l63,61r1,-8l69,41r30,l84,xe" fillcolor="#4c4d4f" stroked="f">
                  <v:path arrowok="t"/>
                </v:shape>
                <v:shape id="Forma libre 17" o:spid="_x0000_s1034" style="position:absolute;left:9905040;top:19748160;width:47160;height:48600;visibility:visible;mso-wrap-style:square;v-text-anchor:top" coordsize="131,1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" path="m106,l,,24,134r106,l106,xe" fillcolor="#4c4d4f" stroked="f">
                  <v:path arrowok="t"/>
                </v:shape>
                <v:shape id="Forma libre 18" o:spid="_x0000_s1035" style="position:absolute;left:9904680;top:19748160;width:47160;height:50760;visibility:visible;mso-wrap-style:square;v-text-anchor:top" coordsize="131,1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" path="m79,l,,12,35,45,140r85,l79,xe" fillcolor="#4c4d4f" stroked="f">
                  <v:path arrowok="t"/>
                </v:shape>
              </v:group>
              <w10:wrap anchorx="page" anchory="page"/>
            </v:group>
          </w:pict>
        </mc:Fallback>
      </mc:AlternateContent>
    </w:r>
  </w:p>
  <w:p w14:paraId="274A5A24" w14:textId="77777777" w:rsidR="0004150B" w:rsidRDefault="00164F39">
    <w:pPr>
      <w:pStyle w:val="Piedepgina"/>
      <w:rPr>
        <w:rFonts w:ascii="CanoEscarioBody" w:hAnsi="CanoEscarioBody"/>
        <w:sz w:val="20"/>
        <w:szCs w:val="20"/>
      </w:rPr>
    </w:pPr>
    <w:r>
      <w:rPr>
        <w:rFonts w:ascii="CanoEscarioBody" w:hAnsi="CanoEscarioBody"/>
        <w:sz w:val="18"/>
        <w:szCs w:val="18"/>
      </w:rPr>
      <w:t>C/ A</w:t>
    </w:r>
    <w:r>
      <w:rPr>
        <w:rFonts w:ascii="CanoEscarioBody" w:hAnsi="CanoEscarioBody"/>
        <w:sz w:val="20"/>
        <w:szCs w:val="20"/>
      </w:rPr>
      <w:t>rturo</w:t>
    </w:r>
    <w:r>
      <w:rPr>
        <w:rFonts w:ascii="CanoEscarioBody" w:hAnsi="CanoEscarioBody"/>
        <w:sz w:val="18"/>
        <w:szCs w:val="18"/>
      </w:rPr>
      <w:t xml:space="preserve"> </w:t>
    </w:r>
    <w:proofErr w:type="spellStart"/>
    <w:r>
      <w:rPr>
        <w:rFonts w:ascii="CanoEscarioBody" w:hAnsi="CanoEscarioBody"/>
        <w:sz w:val="18"/>
        <w:szCs w:val="18"/>
      </w:rPr>
      <w:t>B</w:t>
    </w:r>
    <w:r>
      <w:rPr>
        <w:rFonts w:ascii="CanoEscarioBody" w:hAnsi="CanoEscarioBody"/>
        <w:sz w:val="20"/>
        <w:szCs w:val="20"/>
      </w:rPr>
      <w:t>aldasano</w:t>
    </w:r>
    <w:proofErr w:type="spellEnd"/>
    <w:r>
      <w:rPr>
        <w:rFonts w:ascii="CanoEscarioBody" w:hAnsi="CanoEscarioBody"/>
        <w:sz w:val="18"/>
        <w:szCs w:val="18"/>
      </w:rPr>
      <w:t xml:space="preserve"> 10, 12, 14 – 28043 M</w:t>
    </w:r>
    <w:r>
      <w:rPr>
        <w:rFonts w:ascii="CanoEscarioBody" w:hAnsi="CanoEscarioBody"/>
        <w:sz w:val="20"/>
        <w:szCs w:val="20"/>
      </w:rPr>
      <w:t>adrid</w:t>
    </w:r>
    <w:r>
      <w:rPr>
        <w:rFonts w:ascii="CanoEscarioBody" w:hAnsi="CanoEscarioBody"/>
        <w:sz w:val="18"/>
        <w:szCs w:val="18"/>
      </w:rPr>
      <w:t xml:space="preserve">    T: 913458801 – F: 913508301   </w:t>
    </w:r>
    <w:r>
      <w:rPr>
        <w:rFonts w:ascii="CanoEscarioBody" w:hAnsi="CanoEscarioBody"/>
        <w:sz w:val="20"/>
        <w:szCs w:val="20"/>
      </w:rPr>
      <w:t>www.canoyescario.es</w:t>
    </w:r>
  </w:p>
  <w:p w14:paraId="6A70EC58" w14:textId="77777777" w:rsidR="0004150B" w:rsidRDefault="0004150B">
    <w:pPr>
      <w:pStyle w:val="Piedepgina"/>
      <w:rPr>
        <w:rFonts w:ascii="CanoEscarioBody" w:hAnsi="CanoEscarioBody"/>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E14A75" w14:textId="77777777" w:rsidR="00110407" w:rsidRDefault="00110407">
      <w:pPr>
        <w:spacing w:after="0" w:line="240" w:lineRule="auto"/>
      </w:pPr>
      <w:r>
        <w:separator/>
      </w:r>
    </w:p>
  </w:footnote>
  <w:footnote w:type="continuationSeparator" w:id="0">
    <w:p w14:paraId="397EDBE5" w14:textId="77777777" w:rsidR="00110407" w:rsidRDefault="001104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B6506A" w14:textId="77777777" w:rsidR="0004150B" w:rsidRDefault="00164F39">
    <w:pPr>
      <w:pStyle w:val="Encabezado"/>
      <w:rPr>
        <w:rFonts w:ascii="Futura Lt BT" w:hAnsi="Futura Lt BT"/>
        <w:color w:val="A6A6A6"/>
      </w:rPr>
    </w:pPr>
    <w:r>
      <w:rPr>
        <w:rFonts w:ascii="Futura Lt BT" w:hAnsi="Futura Lt BT"/>
        <w:noProof/>
        <w:color w:val="A6A6A6"/>
      </w:rPr>
      <w:drawing>
        <wp:anchor distT="0" distB="0" distL="114300" distR="114300" simplePos="0" relativeHeight="16" behindDoc="1" locked="0" layoutInCell="1" allowOverlap="1" wp14:anchorId="731B6BD2" wp14:editId="7E043A0B">
          <wp:simplePos x="0" y="0"/>
          <wp:positionH relativeFrom="column">
            <wp:posOffset>-111760</wp:posOffset>
          </wp:positionH>
          <wp:positionV relativeFrom="paragraph">
            <wp:posOffset>95250</wp:posOffset>
          </wp:positionV>
          <wp:extent cx="2096770" cy="410210"/>
          <wp:effectExtent l="0" t="0" r="0" b="0"/>
          <wp:wrapSquare wrapText="bothSides"/>
          <wp:docPr id="6" name="Imagen 1" descr="LOGO CON ARQ -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1" descr="LOGO CON ARQ - HORIZONTAL"/>
                  <pic:cNvPicPr>
                    <a:picLocks noChangeAspect="1" noChangeArrowheads="1"/>
                  </pic:cNvPicPr>
                </pic:nvPicPr>
                <pic:blipFill>
                  <a:blip r:embed="rId1"/>
                  <a:stretch>
                    <a:fillRect/>
                  </a:stretch>
                </pic:blipFill>
                <pic:spPr bwMode="auto">
                  <a:xfrm>
                    <a:off x="0" y="0"/>
                    <a:ext cx="2096770" cy="410210"/>
                  </a:xfrm>
                  <a:prstGeom prst="rect">
                    <a:avLst/>
                  </a:prstGeom>
                </pic:spPr>
              </pic:pic>
            </a:graphicData>
          </a:graphic>
        </wp:anchor>
      </w:drawing>
    </w:r>
    <w:r>
      <w:rPr>
        <w:rFonts w:ascii="Futura Lt BT" w:hAnsi="Futura Lt BT"/>
        <w:noProof/>
        <w:color w:val="A6A6A6"/>
      </w:rPr>
      <w:drawing>
        <wp:anchor distT="0" distB="0" distL="0" distR="0" simplePos="0" relativeHeight="24" behindDoc="1" locked="0" layoutInCell="1" allowOverlap="1" wp14:anchorId="0333A16D" wp14:editId="6EC47596">
          <wp:simplePos x="0" y="0"/>
          <wp:positionH relativeFrom="column">
            <wp:posOffset>2461260</wp:posOffset>
          </wp:positionH>
          <wp:positionV relativeFrom="paragraph">
            <wp:posOffset>106045</wp:posOffset>
          </wp:positionV>
          <wp:extent cx="577215" cy="265430"/>
          <wp:effectExtent l="0" t="0" r="0" b="0"/>
          <wp:wrapNone/>
          <wp:docPr id="7" name="Imagen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pic:blipFill>
                <pic:spPr>
                  <a:xfrm>
                    <a:off x="0" y="0"/>
                    <a:ext cx="576720" cy="264960"/>
                  </a:xfrm>
                  <a:prstGeom prst="rect">
                    <a:avLst/>
                  </a:prstGeom>
                  <a:ln>
                    <a:noFill/>
                  </a:ln>
                </pic:spPr>
              </pic:pic>
            </a:graphicData>
          </a:graphic>
        </wp:anchor>
      </w:drawing>
    </w:r>
  </w:p>
  <w:p w14:paraId="1737BC8A" w14:textId="77777777" w:rsidR="0004150B" w:rsidRDefault="00164F39">
    <w:pPr>
      <w:pStyle w:val="Encabezado"/>
      <w:rPr>
        <w:rFonts w:ascii="CanoEscarioBody" w:hAnsi="CanoEscarioBody"/>
        <w:color w:val="A6A6A6"/>
        <w:sz w:val="12"/>
        <w:szCs w:val="12"/>
      </w:rPr>
    </w:pPr>
    <w:r>
      <w:rPr>
        <w:rFonts w:ascii="Futura Lt BT" w:hAnsi="Futura Lt BT"/>
        <w:color w:val="A6A6A6"/>
        <w:sz w:val="36"/>
        <w:szCs w:val="36"/>
      </w:rPr>
      <w:tab/>
    </w:r>
    <w:r>
      <w:rPr>
        <w:rFonts w:ascii="Futura Lt BT" w:hAnsi="Futura Lt BT"/>
        <w:color w:val="A6A6A6"/>
        <w:sz w:val="36"/>
        <w:szCs w:val="36"/>
      </w:rPr>
      <w:tab/>
      <w:t xml:space="preserve">  </w:t>
    </w:r>
    <w:r>
      <w:rPr>
        <w:rFonts w:ascii="CanoEscarioBody" w:hAnsi="CanoEscarioBody"/>
        <w:color w:val="A6A6A6"/>
        <w:sz w:val="32"/>
        <w:szCs w:val="32"/>
      </w:rPr>
      <w:t xml:space="preserve">     </w:t>
    </w:r>
  </w:p>
  <w:p w14:paraId="5048BF4A" w14:textId="77777777" w:rsidR="0004150B" w:rsidRDefault="0004150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52CDB"/>
    <w:multiLevelType w:val="multilevel"/>
    <w:tmpl w:val="F04C121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053D303B"/>
    <w:multiLevelType w:val="hybridMultilevel"/>
    <w:tmpl w:val="13DEA34A"/>
    <w:styleLink w:val="Letra"/>
    <w:lvl w:ilvl="0" w:tplc="CBD8BCCA">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DC0F44E">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D828782">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A4E352E">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106DABE">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49A7820">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8202BE2">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9685174">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4287410">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F1B0591"/>
    <w:multiLevelType w:val="hybridMultilevel"/>
    <w:tmpl w:val="3F225F12"/>
    <w:lvl w:ilvl="0" w:tplc="F6D01C68">
      <w:numFmt w:val="bullet"/>
      <w:lvlText w:val="-"/>
      <w:lvlJc w:val="left"/>
      <w:pPr>
        <w:ind w:left="1065" w:hanging="360"/>
      </w:pPr>
      <w:rPr>
        <w:rFonts w:ascii="Helvetica Neue" w:eastAsia="Arial Unicode MS" w:hAnsi="Helvetica Neue" w:cs="Arial Unicode MS" w:hint="default"/>
      </w:rPr>
    </w:lvl>
    <w:lvl w:ilvl="1" w:tplc="0C0A0003">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3" w15:restartNumberingAfterBreak="0">
    <w:nsid w:val="340303CD"/>
    <w:multiLevelType w:val="multilevel"/>
    <w:tmpl w:val="02605C0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C222433"/>
    <w:multiLevelType w:val="hybridMultilevel"/>
    <w:tmpl w:val="13DEA34A"/>
    <w:numStyleLink w:val="Letra"/>
  </w:abstractNum>
  <w:abstractNum w:abstractNumId="5" w15:restartNumberingAfterBreak="0">
    <w:nsid w:val="694A7CA5"/>
    <w:multiLevelType w:val="multilevel"/>
    <w:tmpl w:val="508219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3060362"/>
    <w:multiLevelType w:val="multilevel"/>
    <w:tmpl w:val="DB2CA17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5"/>
  </w:num>
  <w:num w:numId="2">
    <w:abstractNumId w:val="3"/>
  </w:num>
  <w:num w:numId="3">
    <w:abstractNumId w:val="6"/>
  </w:num>
  <w:num w:numId="4">
    <w:abstractNumId w:val="0"/>
  </w:num>
  <w:num w:numId="5">
    <w:abstractNumId w:val="1"/>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5"/>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150B"/>
    <w:rsid w:val="0004150B"/>
    <w:rsid w:val="00110407"/>
    <w:rsid w:val="0012096B"/>
    <w:rsid w:val="00164F39"/>
    <w:rsid w:val="001C3717"/>
    <w:rsid w:val="00306564"/>
    <w:rsid w:val="00496037"/>
    <w:rsid w:val="005C20F0"/>
    <w:rsid w:val="006837F4"/>
    <w:rsid w:val="00825649"/>
    <w:rsid w:val="008B6142"/>
    <w:rsid w:val="008F5DA3"/>
    <w:rsid w:val="00934476"/>
    <w:rsid w:val="009C7346"/>
    <w:rsid w:val="00BA2366"/>
    <w:rsid w:val="00C34C4A"/>
    <w:rsid w:val="00CD064B"/>
    <w:rsid w:val="00D315ED"/>
    <w:rsid w:val="00D97172"/>
    <w:rsid w:val="00E637AB"/>
    <w:rsid w:val="00E77C22"/>
    <w:rsid w:val="00FE560C"/>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8B955A"/>
  <w15:docId w15:val="{FAD3B6C6-C120-844B-8910-6810C69DF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4DC9"/>
    <w:pPr>
      <w:spacing w:after="160" w:line="259"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7B27F4"/>
  </w:style>
  <w:style w:type="character" w:customStyle="1" w:styleId="PiedepginaCar">
    <w:name w:val="Pie de página Car"/>
    <w:basedOn w:val="Fuentedeprrafopredeter"/>
    <w:link w:val="Piedepgina"/>
    <w:uiPriority w:val="99"/>
    <w:qFormat/>
    <w:rsid w:val="007B27F4"/>
  </w:style>
  <w:style w:type="character" w:customStyle="1" w:styleId="TextodegloboCar">
    <w:name w:val="Texto de globo Car"/>
    <w:basedOn w:val="Fuentedeprrafopredeter"/>
    <w:link w:val="Textodeglobo"/>
    <w:uiPriority w:val="99"/>
    <w:semiHidden/>
    <w:qFormat/>
    <w:rsid w:val="00707B1A"/>
    <w:rPr>
      <w:rFonts w:ascii="Segoe UI" w:hAnsi="Segoe UI" w:cs="Segoe UI"/>
      <w:sz w:val="18"/>
      <w:szCs w:val="18"/>
    </w:rPr>
  </w:style>
  <w:style w:type="character" w:customStyle="1" w:styleId="EnlacedeInternet">
    <w:name w:val="Enlace de Internet"/>
    <w:basedOn w:val="Fuentedeprrafopredeter"/>
    <w:uiPriority w:val="99"/>
    <w:unhideWhenUsed/>
    <w:rsid w:val="00707B1A"/>
    <w:rPr>
      <w:color w:val="0563C1" w:themeColor="hyperlink"/>
      <w:u w:val="single"/>
    </w:rPr>
  </w:style>
  <w:style w:type="character" w:customStyle="1" w:styleId="object">
    <w:name w:val="object"/>
    <w:basedOn w:val="Fuentedeprrafopredeter"/>
    <w:qFormat/>
    <w:rsid w:val="00CE67A3"/>
  </w:style>
  <w:style w:type="paragraph" w:styleId="Ttulo">
    <w:name w:val="Title"/>
    <w:basedOn w:val="Normal"/>
    <w:next w:val="Textoindependiente"/>
    <w:qFormat/>
    <w:pPr>
      <w:keepNext/>
      <w:spacing w:before="240" w:after="120"/>
    </w:pPr>
    <w:rPr>
      <w:rFonts w:ascii="Liberation Sans" w:eastAsia="Microsoft YaHei" w:hAnsi="Liberation Sans" w:cs="Arial"/>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nhideWhenUsed/>
    <w:rsid w:val="007B27F4"/>
    <w:pPr>
      <w:tabs>
        <w:tab w:val="center" w:pos="4252"/>
        <w:tab w:val="right" w:pos="8504"/>
      </w:tabs>
      <w:spacing w:after="0" w:line="240" w:lineRule="auto"/>
    </w:pPr>
  </w:style>
  <w:style w:type="paragraph" w:styleId="Piedepgina">
    <w:name w:val="footer"/>
    <w:basedOn w:val="Normal"/>
    <w:link w:val="PiedepginaCar"/>
    <w:uiPriority w:val="99"/>
    <w:unhideWhenUsed/>
    <w:rsid w:val="007B27F4"/>
    <w:pPr>
      <w:tabs>
        <w:tab w:val="center" w:pos="4252"/>
        <w:tab w:val="right" w:pos="8504"/>
      </w:tabs>
      <w:spacing w:after="0" w:line="240" w:lineRule="auto"/>
    </w:pPr>
  </w:style>
  <w:style w:type="paragraph" w:styleId="Textodeglobo">
    <w:name w:val="Balloon Text"/>
    <w:basedOn w:val="Normal"/>
    <w:link w:val="TextodegloboCar"/>
    <w:uiPriority w:val="99"/>
    <w:semiHidden/>
    <w:unhideWhenUsed/>
    <w:qFormat/>
    <w:rsid w:val="00707B1A"/>
    <w:pPr>
      <w:spacing w:after="0" w:line="240" w:lineRule="auto"/>
    </w:pPr>
    <w:rPr>
      <w:rFonts w:ascii="Segoe UI" w:hAnsi="Segoe UI" w:cs="Segoe UI"/>
      <w:sz w:val="18"/>
      <w:szCs w:val="18"/>
    </w:rPr>
  </w:style>
  <w:style w:type="paragraph" w:styleId="Sinespaciado">
    <w:name w:val="No Spacing"/>
    <w:uiPriority w:val="1"/>
    <w:qFormat/>
    <w:rsid w:val="001C14A3"/>
  </w:style>
  <w:style w:type="paragraph" w:styleId="Prrafodelista">
    <w:name w:val="List Paragraph"/>
    <w:basedOn w:val="Normal"/>
    <w:uiPriority w:val="34"/>
    <w:qFormat/>
    <w:rsid w:val="00CE67A3"/>
    <w:pPr>
      <w:ind w:left="720"/>
      <w:contextualSpacing/>
    </w:pPr>
  </w:style>
  <w:style w:type="paragraph" w:styleId="NormalWeb">
    <w:name w:val="Normal (Web)"/>
    <w:basedOn w:val="Normal"/>
    <w:uiPriority w:val="99"/>
    <w:unhideWhenUsed/>
    <w:qFormat/>
    <w:rsid w:val="001E59C5"/>
    <w:pPr>
      <w:spacing w:beforeAutospacing="1" w:afterAutospacing="1" w:line="240" w:lineRule="auto"/>
    </w:pPr>
    <w:rPr>
      <w:rFonts w:ascii="Calibri" w:hAnsi="Calibri" w:cs="Calibri"/>
      <w:lang w:eastAsia="es-ES"/>
    </w:rPr>
  </w:style>
  <w:style w:type="paragraph" w:customStyle="1" w:styleId="Contenidodelmarco">
    <w:name w:val="Contenido del marco"/>
    <w:basedOn w:val="Normal"/>
    <w:qFormat/>
  </w:style>
  <w:style w:type="character" w:styleId="Hipervnculo">
    <w:name w:val="Hyperlink"/>
    <w:basedOn w:val="Fuentedeprrafopredeter"/>
    <w:uiPriority w:val="99"/>
    <w:unhideWhenUsed/>
    <w:rsid w:val="00496037"/>
    <w:rPr>
      <w:color w:val="0000FF"/>
      <w:u w:val="single"/>
    </w:rPr>
  </w:style>
  <w:style w:type="character" w:styleId="Mencinsinresolver">
    <w:name w:val="Unresolved Mention"/>
    <w:basedOn w:val="Fuentedeprrafopredeter"/>
    <w:uiPriority w:val="99"/>
    <w:semiHidden/>
    <w:unhideWhenUsed/>
    <w:rsid w:val="00496037"/>
    <w:rPr>
      <w:color w:val="605E5C"/>
      <w:shd w:val="clear" w:color="auto" w:fill="E1DFDD"/>
    </w:rPr>
  </w:style>
  <w:style w:type="character" w:styleId="Hipervnculovisitado">
    <w:name w:val="FollowedHyperlink"/>
    <w:basedOn w:val="Fuentedeprrafopredeter"/>
    <w:uiPriority w:val="99"/>
    <w:semiHidden/>
    <w:unhideWhenUsed/>
    <w:rsid w:val="00D315ED"/>
    <w:rPr>
      <w:color w:val="954F72" w:themeColor="followedHyperlink"/>
      <w:u w:val="single"/>
    </w:rPr>
  </w:style>
  <w:style w:type="paragraph" w:customStyle="1" w:styleId="Cuerpo">
    <w:name w:val="Cuerpo"/>
    <w:rsid w:val="00D315ED"/>
    <w:pPr>
      <w:pBdr>
        <w:top w:val="nil"/>
        <w:left w:val="nil"/>
        <w:bottom w:val="nil"/>
        <w:right w:val="nil"/>
        <w:between w:val="nil"/>
        <w:bar w:val="nil"/>
      </w:pBdr>
    </w:pPr>
    <w:rPr>
      <w:rFonts w:ascii="Helvetica Neue" w:eastAsia="Arial Unicode MS" w:hAnsi="Helvetica Neue" w:cs="Arial Unicode MS"/>
      <w:color w:val="000000"/>
      <w:bdr w:val="nil"/>
      <w:lang w:val="es-ES_tradnl" w:eastAsia="es-ES"/>
    </w:rPr>
  </w:style>
  <w:style w:type="numbering" w:customStyle="1" w:styleId="Letra">
    <w:name w:val="Letra"/>
    <w:rsid w:val="00D315ED"/>
    <w:pPr>
      <w:numPr>
        <w:numId w:val="5"/>
      </w:numPr>
    </w:pPr>
  </w:style>
  <w:style w:type="character" w:customStyle="1" w:styleId="Ninguno">
    <w:name w:val="Ninguno"/>
    <w:rsid w:val="00D315ED"/>
    <w:rPr>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9944552">
      <w:bodyDiv w:val="1"/>
      <w:marLeft w:val="0"/>
      <w:marRight w:val="0"/>
      <w:marTop w:val="0"/>
      <w:marBottom w:val="0"/>
      <w:divBdr>
        <w:top w:val="none" w:sz="0" w:space="0" w:color="auto"/>
        <w:left w:val="none" w:sz="0" w:space="0" w:color="auto"/>
        <w:bottom w:val="none" w:sz="0" w:space="0" w:color="auto"/>
        <w:right w:val="none" w:sz="0" w:space="0" w:color="auto"/>
      </w:divBdr>
    </w:div>
    <w:div w:id="1074357025">
      <w:bodyDiv w:val="1"/>
      <w:marLeft w:val="0"/>
      <w:marRight w:val="0"/>
      <w:marTop w:val="0"/>
      <w:marBottom w:val="0"/>
      <w:divBdr>
        <w:top w:val="none" w:sz="0" w:space="0" w:color="auto"/>
        <w:left w:val="none" w:sz="0" w:space="0" w:color="auto"/>
        <w:bottom w:val="none" w:sz="0" w:space="0" w:color="auto"/>
        <w:right w:val="none" w:sz="0" w:space="0" w:color="auto"/>
      </w:divBdr>
    </w:div>
    <w:div w:id="1402214748">
      <w:bodyDiv w:val="1"/>
      <w:marLeft w:val="0"/>
      <w:marRight w:val="0"/>
      <w:marTop w:val="0"/>
      <w:marBottom w:val="0"/>
      <w:divBdr>
        <w:top w:val="none" w:sz="0" w:space="0" w:color="auto"/>
        <w:left w:val="none" w:sz="0" w:space="0" w:color="auto"/>
        <w:bottom w:val="none" w:sz="0" w:space="0" w:color="auto"/>
        <w:right w:val="none" w:sz="0" w:space="0" w:color="auto"/>
      </w:divBdr>
      <w:divsChild>
        <w:div w:id="363363765">
          <w:marLeft w:val="0"/>
          <w:marRight w:val="0"/>
          <w:marTop w:val="0"/>
          <w:marBottom w:val="0"/>
          <w:divBdr>
            <w:top w:val="none" w:sz="0" w:space="0" w:color="auto"/>
            <w:left w:val="none" w:sz="0" w:space="0" w:color="auto"/>
            <w:bottom w:val="none" w:sz="0" w:space="0" w:color="auto"/>
            <w:right w:val="none" w:sz="0" w:space="0" w:color="auto"/>
          </w:divBdr>
        </w:div>
        <w:div w:id="1217551319">
          <w:marLeft w:val="0"/>
          <w:marRight w:val="0"/>
          <w:marTop w:val="0"/>
          <w:marBottom w:val="0"/>
          <w:divBdr>
            <w:top w:val="none" w:sz="0" w:space="0" w:color="auto"/>
            <w:left w:val="none" w:sz="0" w:space="0" w:color="auto"/>
            <w:bottom w:val="none" w:sz="0" w:space="0" w:color="auto"/>
            <w:right w:val="none" w:sz="0" w:space="0" w:color="auto"/>
          </w:divBdr>
        </w:div>
        <w:div w:id="1911689785">
          <w:marLeft w:val="0"/>
          <w:marRight w:val="0"/>
          <w:marTop w:val="0"/>
          <w:marBottom w:val="0"/>
          <w:divBdr>
            <w:top w:val="none" w:sz="0" w:space="0" w:color="auto"/>
            <w:left w:val="none" w:sz="0" w:space="0" w:color="auto"/>
            <w:bottom w:val="none" w:sz="0" w:space="0" w:color="auto"/>
            <w:right w:val="none" w:sz="0" w:space="0" w:color="auto"/>
          </w:divBdr>
        </w:div>
        <w:div w:id="507519487">
          <w:marLeft w:val="0"/>
          <w:marRight w:val="0"/>
          <w:marTop w:val="0"/>
          <w:marBottom w:val="0"/>
          <w:divBdr>
            <w:top w:val="none" w:sz="0" w:space="0" w:color="auto"/>
            <w:left w:val="none" w:sz="0" w:space="0" w:color="auto"/>
            <w:bottom w:val="none" w:sz="0" w:space="0" w:color="auto"/>
            <w:right w:val="none" w:sz="0" w:space="0" w:color="auto"/>
          </w:divBdr>
        </w:div>
        <w:div w:id="1215659840">
          <w:marLeft w:val="0"/>
          <w:marRight w:val="0"/>
          <w:marTop w:val="0"/>
          <w:marBottom w:val="0"/>
          <w:divBdr>
            <w:top w:val="none" w:sz="0" w:space="0" w:color="auto"/>
            <w:left w:val="none" w:sz="0" w:space="0" w:color="auto"/>
            <w:bottom w:val="none" w:sz="0" w:space="0" w:color="auto"/>
            <w:right w:val="none" w:sz="0" w:space="0" w:color="auto"/>
          </w:divBdr>
        </w:div>
        <w:div w:id="1913393062">
          <w:marLeft w:val="0"/>
          <w:marRight w:val="0"/>
          <w:marTop w:val="0"/>
          <w:marBottom w:val="0"/>
          <w:divBdr>
            <w:top w:val="none" w:sz="0" w:space="0" w:color="auto"/>
            <w:left w:val="none" w:sz="0" w:space="0" w:color="auto"/>
            <w:bottom w:val="none" w:sz="0" w:space="0" w:color="auto"/>
            <w:right w:val="none" w:sz="0" w:space="0" w:color="auto"/>
          </w:divBdr>
        </w:div>
        <w:div w:id="1506165391">
          <w:marLeft w:val="0"/>
          <w:marRight w:val="0"/>
          <w:marTop w:val="0"/>
          <w:marBottom w:val="0"/>
          <w:divBdr>
            <w:top w:val="none" w:sz="0" w:space="0" w:color="auto"/>
            <w:left w:val="none" w:sz="0" w:space="0" w:color="auto"/>
            <w:bottom w:val="none" w:sz="0" w:space="0" w:color="auto"/>
            <w:right w:val="none" w:sz="0" w:space="0" w:color="auto"/>
          </w:divBdr>
        </w:div>
        <w:div w:id="30547758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982</Words>
  <Characters>5402</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dc:description/>
  <cp:lastModifiedBy>Joaquin Villalon Villalon Bravo</cp:lastModifiedBy>
  <cp:revision>2</cp:revision>
  <cp:lastPrinted>2019-06-06T10:57:00Z</cp:lastPrinted>
  <dcterms:created xsi:type="dcterms:W3CDTF">2025-06-05T16:56:00Z</dcterms:created>
  <dcterms:modified xsi:type="dcterms:W3CDTF">2025-06-05T16:56:00Z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