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A828" w14:textId="3F22D42B" w:rsidR="004D11CF" w:rsidRPr="006A051B" w:rsidRDefault="004D11CF" w:rsidP="004D11C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Centro de Salud de Aretxabaleta</w:t>
      </w:r>
    </w:p>
    <w:p w14:paraId="6BC50DD9" w14:textId="21F37F87" w:rsidR="004D11CF" w:rsidRPr="006A051B" w:rsidRDefault="004D11CF" w:rsidP="004D11C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Año de finalización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</w:p>
    <w:p w14:paraId="01B13FD6" w14:textId="0769DD69" w:rsidR="004D11CF" w:rsidRDefault="004D11CF" w:rsidP="004D11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Descripción de Proyecto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Reforma integral de la antigua residencia </w:t>
      </w:r>
      <w:r w:rsidR="0023628B">
        <w:rPr>
          <w:rFonts w:ascii="Arial" w:hAnsi="Arial" w:cs="Arial"/>
        </w:rPr>
        <w:t xml:space="preserve">de ancianos </w:t>
      </w:r>
      <w:r>
        <w:rPr>
          <w:rFonts w:ascii="Arial" w:hAnsi="Arial" w:cs="Arial"/>
        </w:rPr>
        <w:t>en Aretxabaleta (Guipúzcoa) para su reconversión en el nuevo Centro de Salud</w:t>
      </w:r>
    </w:p>
    <w:p w14:paraId="07EAADEB" w14:textId="77777777" w:rsidR="004D11CF" w:rsidRPr="00F50377" w:rsidRDefault="004D11CF" w:rsidP="004D11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Memoria</w:t>
      </w:r>
    </w:p>
    <w:p w14:paraId="1D66BA59" w14:textId="40B52F58" w:rsidR="00B24436" w:rsidRDefault="002049A7">
      <w:pPr>
        <w:rPr>
          <w:rFonts w:ascii="Arial" w:hAnsi="Arial" w:cs="Arial"/>
        </w:rPr>
      </w:pPr>
      <w:r w:rsidRPr="0016089D">
        <w:rPr>
          <w:rFonts w:ascii="Arial" w:hAnsi="Arial" w:cs="Arial"/>
        </w:rPr>
        <w:t xml:space="preserve">La implantación del nuevo </w:t>
      </w:r>
      <w:r w:rsidR="00720753" w:rsidRPr="0016089D">
        <w:rPr>
          <w:rFonts w:ascii="Arial" w:hAnsi="Arial" w:cs="Arial"/>
        </w:rPr>
        <w:t>C</w:t>
      </w:r>
      <w:r w:rsidRPr="0016089D">
        <w:rPr>
          <w:rFonts w:ascii="Arial" w:hAnsi="Arial" w:cs="Arial"/>
        </w:rPr>
        <w:t xml:space="preserve">entro de </w:t>
      </w:r>
      <w:r w:rsidR="00720753" w:rsidRPr="0016089D">
        <w:rPr>
          <w:rFonts w:ascii="Arial" w:hAnsi="Arial" w:cs="Arial"/>
        </w:rPr>
        <w:t>S</w:t>
      </w:r>
      <w:r w:rsidRPr="0016089D">
        <w:rPr>
          <w:rFonts w:ascii="Arial" w:hAnsi="Arial" w:cs="Arial"/>
        </w:rPr>
        <w:t>alud de Aretxabaleta</w:t>
      </w:r>
      <w:r w:rsidR="00D91DBB" w:rsidRPr="0016089D">
        <w:rPr>
          <w:rFonts w:ascii="Arial" w:hAnsi="Arial" w:cs="Arial"/>
        </w:rPr>
        <w:t>,</w:t>
      </w:r>
      <w:r w:rsidRPr="0016089D">
        <w:rPr>
          <w:rFonts w:ascii="Arial" w:hAnsi="Arial" w:cs="Arial"/>
        </w:rPr>
        <w:t xml:space="preserve"> en la actual residencia que se ofrece para ello</w:t>
      </w:r>
      <w:r w:rsidR="00D91DBB" w:rsidRPr="0016089D">
        <w:rPr>
          <w:rFonts w:ascii="Arial" w:hAnsi="Arial" w:cs="Arial"/>
        </w:rPr>
        <w:t>,</w:t>
      </w:r>
      <w:r w:rsidRPr="0016089D">
        <w:rPr>
          <w:rFonts w:ascii="Arial" w:hAnsi="Arial" w:cs="Arial"/>
        </w:rPr>
        <w:t xml:space="preserve"> requiere una reforma integral del edificio</w:t>
      </w:r>
      <w:r w:rsidR="00221070" w:rsidRPr="0016089D">
        <w:rPr>
          <w:rFonts w:ascii="Arial" w:hAnsi="Arial" w:cs="Arial"/>
        </w:rPr>
        <w:t xml:space="preserve"> para adecuarlo a su nuevo uso. </w:t>
      </w:r>
      <w:r w:rsidR="00D91DBB" w:rsidRPr="0016089D">
        <w:rPr>
          <w:rFonts w:ascii="Arial" w:hAnsi="Arial" w:cs="Arial"/>
        </w:rPr>
        <w:t>Dado que es un proyecto de</w:t>
      </w:r>
      <w:r w:rsidR="00C24784" w:rsidRPr="0016089D">
        <w:rPr>
          <w:rFonts w:ascii="Arial" w:hAnsi="Arial" w:cs="Arial"/>
        </w:rPr>
        <w:t xml:space="preserve"> rehabilitación de un edificio preexistente es un proyecto que por su </w:t>
      </w:r>
      <w:r w:rsidR="00D91DBB" w:rsidRPr="0016089D">
        <w:rPr>
          <w:rFonts w:ascii="Arial" w:hAnsi="Arial" w:cs="Arial"/>
        </w:rPr>
        <w:t>naturaleza potencia la economía circular. Sin embargo, las estrategias sostenibles se llevan más allá</w:t>
      </w:r>
      <w:r w:rsidR="00410FB1" w:rsidRPr="0016089D">
        <w:rPr>
          <w:rFonts w:ascii="Arial" w:hAnsi="Arial" w:cs="Arial"/>
        </w:rPr>
        <w:t>,</w:t>
      </w:r>
      <w:r w:rsidR="00D91DBB" w:rsidRPr="0016089D">
        <w:rPr>
          <w:rFonts w:ascii="Arial" w:hAnsi="Arial" w:cs="Arial"/>
        </w:rPr>
        <w:t xml:space="preserve"> </w:t>
      </w:r>
      <w:r w:rsidR="00B24436">
        <w:rPr>
          <w:rFonts w:ascii="Arial" w:hAnsi="Arial" w:cs="Arial"/>
        </w:rPr>
        <w:t>haciendo un especial énfasis en el desarrollo de medidas pasivas que aporten a la eficiencia energética del edificio.</w:t>
      </w:r>
    </w:p>
    <w:p w14:paraId="37B060E8" w14:textId="752DE45D" w:rsidR="00B24436" w:rsidRPr="0016089D" w:rsidRDefault="00B24436">
      <w:pPr>
        <w:rPr>
          <w:rFonts w:ascii="Arial" w:hAnsi="Arial" w:cs="Arial"/>
        </w:rPr>
      </w:pPr>
      <w:r>
        <w:rPr>
          <w:rFonts w:ascii="Arial" w:hAnsi="Arial" w:cs="Arial"/>
        </w:rPr>
        <w:t>Para ello se dota</w:t>
      </w:r>
      <w:r w:rsidR="004A7595" w:rsidRPr="0016089D">
        <w:rPr>
          <w:rFonts w:ascii="Arial" w:hAnsi="Arial" w:cs="Arial"/>
        </w:rPr>
        <w:t xml:space="preserve"> la fachada de aislamiento térmico extra y </w:t>
      </w:r>
      <w:r w:rsidR="0023628B">
        <w:rPr>
          <w:rFonts w:ascii="Arial" w:hAnsi="Arial" w:cs="Arial"/>
        </w:rPr>
        <w:t>se cambian</w:t>
      </w:r>
      <w:r w:rsidR="004A7595" w:rsidRPr="0016089D">
        <w:rPr>
          <w:rFonts w:ascii="Arial" w:hAnsi="Arial" w:cs="Arial"/>
        </w:rPr>
        <w:t xml:space="preserve"> las carpinterías por unas </w:t>
      </w:r>
      <w:r>
        <w:rPr>
          <w:rFonts w:ascii="Arial" w:hAnsi="Arial" w:cs="Arial"/>
        </w:rPr>
        <w:t>de grandes prestaciones de</w:t>
      </w:r>
      <w:r w:rsidR="004A7595" w:rsidRPr="0016089D">
        <w:rPr>
          <w:rFonts w:ascii="Arial" w:hAnsi="Arial" w:cs="Arial"/>
        </w:rPr>
        <w:t xml:space="preserve"> aislamiento térmico y acústico. </w:t>
      </w:r>
      <w:r w:rsidR="0016089D">
        <w:rPr>
          <w:rFonts w:ascii="Arial" w:hAnsi="Arial" w:cs="Arial"/>
        </w:rPr>
        <w:t xml:space="preserve">Además </w:t>
      </w:r>
      <w:r w:rsidR="0023628B">
        <w:rPr>
          <w:rFonts w:ascii="Arial" w:hAnsi="Arial" w:cs="Arial"/>
        </w:rPr>
        <w:t xml:space="preserve">se </w:t>
      </w:r>
      <w:r w:rsidR="0016089D">
        <w:rPr>
          <w:rFonts w:ascii="Arial" w:hAnsi="Arial" w:cs="Arial"/>
        </w:rPr>
        <w:t>ejecuta</w:t>
      </w:r>
      <w:r w:rsidR="0016089D" w:rsidRPr="0016089D">
        <w:rPr>
          <w:rFonts w:ascii="Arial" w:hAnsi="Arial" w:cs="Arial"/>
        </w:rPr>
        <w:t xml:space="preserve"> la modificación de la cubierta para posibilitar la colocación del nuevo lucernario longitudinal que ilumina y ventila el interior del edificio</w:t>
      </w:r>
      <w:r w:rsidR="0023628B">
        <w:rPr>
          <w:rFonts w:ascii="Arial" w:hAnsi="Arial" w:cs="Arial"/>
        </w:rPr>
        <w:t xml:space="preserve"> y dotar la cubierta de paneles solares integrados en los faldones de teja negra.</w:t>
      </w:r>
      <w:r w:rsidR="0016089D">
        <w:rPr>
          <w:rFonts w:ascii="Arial" w:hAnsi="Arial" w:cs="Arial"/>
        </w:rPr>
        <w:t xml:space="preserve"> </w:t>
      </w:r>
      <w:r w:rsidR="0016089D" w:rsidRPr="0016089D">
        <w:rPr>
          <w:rFonts w:ascii="Arial" w:hAnsi="Arial" w:cs="Arial"/>
        </w:rPr>
        <w:t>El lucernario se compone de 9 claraboyas que permit</w:t>
      </w:r>
      <w:r w:rsidR="0016089D">
        <w:rPr>
          <w:rFonts w:ascii="Arial" w:hAnsi="Arial" w:cs="Arial"/>
        </w:rPr>
        <w:t>en</w:t>
      </w:r>
      <w:r w:rsidR="0016089D" w:rsidRPr="0016089D">
        <w:rPr>
          <w:rFonts w:ascii="Arial" w:hAnsi="Arial" w:cs="Arial"/>
        </w:rPr>
        <w:t xml:space="preserve"> controlar la ventilación natural para acondicionar de forma natural y económica el interior del centro. Esto será especialmente eficaz para extraer el calor en verano, reduciendo mucho el costo </w:t>
      </w:r>
      <w:r w:rsidR="0023628B">
        <w:rPr>
          <w:rFonts w:ascii="Arial" w:hAnsi="Arial" w:cs="Arial"/>
        </w:rPr>
        <w:t xml:space="preserve">energético </w:t>
      </w:r>
      <w:r w:rsidR="0016089D" w:rsidRPr="0016089D">
        <w:rPr>
          <w:rFonts w:ascii="Arial" w:hAnsi="Arial" w:cs="Arial"/>
        </w:rPr>
        <w:t>de climatización.</w:t>
      </w:r>
    </w:p>
    <w:p w14:paraId="44F3B5A6" w14:textId="74679D4F" w:rsidR="00410FB1" w:rsidRPr="0016089D" w:rsidRDefault="004A7595">
      <w:pPr>
        <w:rPr>
          <w:rFonts w:ascii="Arial" w:hAnsi="Arial" w:cs="Arial"/>
        </w:rPr>
      </w:pPr>
      <w:r w:rsidRPr="0016089D">
        <w:rPr>
          <w:rFonts w:ascii="Arial" w:hAnsi="Arial" w:cs="Arial"/>
        </w:rPr>
        <w:t>La actuación que se realiza en fachada</w:t>
      </w:r>
      <w:r w:rsidR="002049A7" w:rsidRPr="0016089D">
        <w:rPr>
          <w:rFonts w:ascii="Arial" w:hAnsi="Arial" w:cs="Arial"/>
        </w:rPr>
        <w:t xml:space="preserve"> permitirá realizar ciertas modificaciones en los huecos de fachada que se adapten al nuevo uso.</w:t>
      </w:r>
      <w:r w:rsidR="00A673C2" w:rsidRPr="0016089D">
        <w:rPr>
          <w:rFonts w:ascii="Arial" w:hAnsi="Arial" w:cs="Arial"/>
        </w:rPr>
        <w:t xml:space="preserve"> Entre las modificaciones se encuentra agrandar algunos huecos preexistentes para homogeneizar el ritmo de la fachada</w:t>
      </w:r>
      <w:r w:rsidRPr="0016089D">
        <w:rPr>
          <w:rFonts w:ascii="Arial" w:hAnsi="Arial" w:cs="Arial"/>
        </w:rPr>
        <w:t xml:space="preserve"> o dotar la fachada de un acabado continuo</w:t>
      </w:r>
      <w:r w:rsidR="00A673C2" w:rsidRPr="0016089D">
        <w:rPr>
          <w:rFonts w:ascii="Arial" w:hAnsi="Arial" w:cs="Arial"/>
        </w:rPr>
        <w:t>, de manera que adquiera un aspecto más moderno e institucional.</w:t>
      </w:r>
      <w:r w:rsidR="00720753" w:rsidRPr="0016089D">
        <w:rPr>
          <w:rFonts w:ascii="Arial" w:hAnsi="Arial" w:cs="Arial"/>
        </w:rPr>
        <w:t xml:space="preserve"> En el interior e</w:t>
      </w:r>
      <w:r w:rsidR="00410FB1" w:rsidRPr="0016089D">
        <w:rPr>
          <w:rFonts w:ascii="Arial" w:hAnsi="Arial" w:cs="Arial"/>
        </w:rPr>
        <w:t>sto se traduce en un mayor confort para el usuario y en una mayor flexibilidad de uso a futuro por la regularización del ritmo de huecos.</w:t>
      </w:r>
    </w:p>
    <w:p w14:paraId="422CACB5" w14:textId="3A6235ED" w:rsidR="00BE53B6" w:rsidRPr="0016089D" w:rsidRDefault="0023628B">
      <w:pPr>
        <w:rPr>
          <w:rFonts w:ascii="Arial" w:hAnsi="Arial" w:cs="Arial"/>
        </w:rPr>
      </w:pPr>
      <w:r>
        <w:rPr>
          <w:rFonts w:ascii="Arial" w:hAnsi="Arial" w:cs="Arial"/>
        </w:rPr>
        <w:t>Al mismo tiempo queremos</w:t>
      </w:r>
      <w:r w:rsidR="00410FB1" w:rsidRPr="0016089D">
        <w:rPr>
          <w:rFonts w:ascii="Arial" w:hAnsi="Arial" w:cs="Arial"/>
        </w:rPr>
        <w:t xml:space="preserve"> hace</w:t>
      </w:r>
      <w:r>
        <w:rPr>
          <w:rFonts w:ascii="Arial" w:hAnsi="Arial" w:cs="Arial"/>
        </w:rPr>
        <w:t>r</w:t>
      </w:r>
      <w:r w:rsidR="00410FB1" w:rsidRPr="0016089D">
        <w:rPr>
          <w:rFonts w:ascii="Arial" w:hAnsi="Arial" w:cs="Arial"/>
        </w:rPr>
        <w:t xml:space="preserve"> gran hincapié en la dimensión social de la sostenibilidad, creando un edificio público con mucha luz y buscando una espacialidad continua y transparente, que refleje el espíritu actual de las administraciones por la transparencia y el servicio a los ciudadanos. Dado su carácter sanitario se busca generar un impacto positivo en la salud de los usuarios a través del uso de la madera para aportar calidez en los espacios, la abundancia de luz para asegurar el confort de usuarios y trabajadores o </w:t>
      </w:r>
      <w:r w:rsidR="0016089D" w:rsidRPr="0016089D">
        <w:rPr>
          <w:rFonts w:ascii="Arial" w:hAnsi="Arial" w:cs="Arial"/>
        </w:rPr>
        <w:t>disponer una escalera abierta e iluminada en el centro del edificio para impulsar que se recorra a pie animando a tener un modo de vida activo.</w:t>
      </w:r>
    </w:p>
    <w:p w14:paraId="32750CAE" w14:textId="73DC09F6" w:rsidR="002049A7" w:rsidRPr="0016089D" w:rsidRDefault="004A7595">
      <w:pPr>
        <w:rPr>
          <w:rFonts w:ascii="Arial" w:hAnsi="Arial" w:cs="Arial"/>
        </w:rPr>
      </w:pPr>
      <w:r w:rsidRPr="0016089D">
        <w:rPr>
          <w:rFonts w:ascii="Arial" w:hAnsi="Arial" w:cs="Arial"/>
        </w:rPr>
        <w:t xml:space="preserve">El volumen compacto y sencillo tiene una buena presencia en el entorno urbano y permite una reorganización interior del espacio compacta y eficaz. </w:t>
      </w:r>
      <w:r w:rsidR="00B24436">
        <w:rPr>
          <w:rFonts w:ascii="Arial" w:hAnsi="Arial" w:cs="Arial"/>
        </w:rPr>
        <w:t>S</w:t>
      </w:r>
      <w:r w:rsidR="002049A7" w:rsidRPr="0016089D">
        <w:rPr>
          <w:rFonts w:ascii="Arial" w:hAnsi="Arial" w:cs="Arial"/>
        </w:rPr>
        <w:t xml:space="preserve">e reubica el núcleo de comunicaciones a una posición centrada </w:t>
      </w:r>
      <w:r w:rsidR="004D0D68" w:rsidRPr="0016089D">
        <w:rPr>
          <w:rFonts w:ascii="Arial" w:hAnsi="Arial" w:cs="Arial"/>
        </w:rPr>
        <w:t>que queda organizado en dos</w:t>
      </w:r>
      <w:r w:rsidR="00A673C2" w:rsidRPr="0016089D">
        <w:rPr>
          <w:rFonts w:ascii="Arial" w:hAnsi="Arial" w:cs="Arial"/>
        </w:rPr>
        <w:t xml:space="preserve"> bandas. Una primera banda ¨llena¨ en la que se sitúan las escaleras de emergencia (y de uso administrativo), el ascensor, los baños de planta y los patinillos de instalaciones y almacenes. Junto a esta banda se crea una banda paralela ¨vacía¨ formada por un </w:t>
      </w:r>
      <w:r w:rsidR="0023628B">
        <w:rPr>
          <w:rFonts w:ascii="Arial" w:hAnsi="Arial" w:cs="Arial"/>
        </w:rPr>
        <w:t>atrio</w:t>
      </w:r>
      <w:r w:rsidR="00A673C2" w:rsidRPr="0016089D">
        <w:rPr>
          <w:rFonts w:ascii="Arial" w:hAnsi="Arial" w:cs="Arial"/>
        </w:rPr>
        <w:t xml:space="preserve"> interior longitudinal que comunica todas las plantas bañando de luz cenital el interior del edificio</w:t>
      </w:r>
      <w:r w:rsidR="00BE53B6" w:rsidRPr="0016089D">
        <w:rPr>
          <w:rFonts w:ascii="Arial" w:hAnsi="Arial" w:cs="Arial"/>
        </w:rPr>
        <w:t>.</w:t>
      </w:r>
      <w:r w:rsidR="00B24436">
        <w:rPr>
          <w:rFonts w:ascii="Arial" w:hAnsi="Arial" w:cs="Arial"/>
        </w:rPr>
        <w:t xml:space="preserve"> Esta nueva disposición divide la planta en dos grandes zonas de </w:t>
      </w:r>
      <w:r w:rsidR="00B24436">
        <w:rPr>
          <w:rFonts w:ascii="Arial" w:hAnsi="Arial" w:cs="Arial"/>
        </w:rPr>
        <w:lastRenderedPageBreak/>
        <w:t xml:space="preserve">uso que aportan una gran flexibilidad a la organización actual del edificio, pero también a los usos futuros que puedan existir. </w:t>
      </w:r>
    </w:p>
    <w:sectPr w:rsidR="002049A7" w:rsidRPr="00160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A7"/>
    <w:rsid w:val="0016089D"/>
    <w:rsid w:val="002049A7"/>
    <w:rsid w:val="00221070"/>
    <w:rsid w:val="0023628B"/>
    <w:rsid w:val="00410FB1"/>
    <w:rsid w:val="004677B6"/>
    <w:rsid w:val="004A7595"/>
    <w:rsid w:val="004D0D68"/>
    <w:rsid w:val="004D11CF"/>
    <w:rsid w:val="00627D48"/>
    <w:rsid w:val="00720753"/>
    <w:rsid w:val="00A673C2"/>
    <w:rsid w:val="00A936DA"/>
    <w:rsid w:val="00AC4062"/>
    <w:rsid w:val="00B24436"/>
    <w:rsid w:val="00BE53B6"/>
    <w:rsid w:val="00C24784"/>
    <w:rsid w:val="00D91DBB"/>
    <w:rsid w:val="00DF080C"/>
    <w:rsid w:val="00E2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A4E3"/>
  <w15:chartTrackingRefBased/>
  <w15:docId w15:val="{55F929EE-FAD0-4955-9E4A-1E918B71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 beldarrain</dc:creator>
  <cp:keywords/>
  <dc:description/>
  <cp:lastModifiedBy>estudio beldarrain</cp:lastModifiedBy>
  <cp:revision>3</cp:revision>
  <dcterms:created xsi:type="dcterms:W3CDTF">2025-06-06T08:05:00Z</dcterms:created>
  <dcterms:modified xsi:type="dcterms:W3CDTF">2025-06-06T12:11:00Z</dcterms:modified>
</cp:coreProperties>
</file>